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2689E" w14:textId="5D898C5C" w:rsidR="00467015" w:rsidRPr="00104D62" w:rsidRDefault="00467015" w:rsidP="00734099">
      <w:pPr>
        <w:pStyle w:val="Default"/>
        <w:rPr>
          <w:sz w:val="22"/>
          <w:szCs w:val="22"/>
        </w:rPr>
      </w:pPr>
    </w:p>
    <w:p w14:paraId="020BB4C0" w14:textId="320BF0AA" w:rsidR="006D6641" w:rsidRPr="00104D62" w:rsidRDefault="0042636A" w:rsidP="00A31CE2">
      <w:pPr>
        <w:suppressAutoHyphens/>
        <w:spacing w:after="200" w:line="276" w:lineRule="auto"/>
        <w:jc w:val="center"/>
        <w:rPr>
          <w:rFonts w:eastAsia="Lucida Sans Unicode"/>
          <w:b/>
          <w:bCs/>
          <w:lang w:eastAsia="ar-SA"/>
        </w:rPr>
      </w:pPr>
      <w:r>
        <w:rPr>
          <w:rFonts w:eastAsia="Lucida Sans Unicode"/>
          <w:b/>
          <w:bCs/>
          <w:lang w:eastAsia="ar-SA"/>
        </w:rPr>
        <w:t>PROGETTO INDIVIDUALIZZATO</w:t>
      </w:r>
      <w:r w:rsidR="00F25D73" w:rsidRPr="00F25D73">
        <w:rPr>
          <w:rFonts w:eastAsia="Lucida Sans Unicode"/>
          <w:b/>
          <w:bCs/>
          <w:lang w:eastAsia="ar-SA"/>
        </w:rPr>
        <w:br/>
      </w:r>
      <w:r w:rsidR="0066473D">
        <w:rPr>
          <w:rFonts w:eastAsia="Lucida Sans Unicode"/>
          <w:b/>
          <w:bCs/>
          <w:lang w:eastAsia="ar-SA"/>
        </w:rPr>
        <w:t xml:space="preserve">M5C2 Investimento 1.1 </w:t>
      </w:r>
      <w:r w:rsidR="00A31CE2" w:rsidRPr="00A31CE2">
        <w:rPr>
          <w:rFonts w:eastAsia="Lucida Sans Unicode"/>
          <w:b/>
          <w:bCs/>
          <w:lang w:eastAsia="ar-SA"/>
        </w:rPr>
        <w:t>Sostegno alle persone vulnerabili e</w:t>
      </w:r>
      <w:r w:rsidR="00A31CE2">
        <w:rPr>
          <w:rFonts w:eastAsia="Lucida Sans Unicode"/>
          <w:b/>
          <w:bCs/>
          <w:lang w:eastAsia="ar-SA"/>
        </w:rPr>
        <w:t xml:space="preserve"> </w:t>
      </w:r>
      <w:r w:rsidR="00A31CE2" w:rsidRPr="00A31CE2">
        <w:rPr>
          <w:rFonts w:eastAsia="Lucida Sans Unicode"/>
          <w:b/>
          <w:bCs/>
          <w:lang w:eastAsia="ar-SA"/>
        </w:rPr>
        <w:t>prevenzione</w:t>
      </w:r>
      <w:r w:rsidR="00A31CE2">
        <w:rPr>
          <w:rFonts w:eastAsia="Lucida Sans Unicode"/>
          <w:b/>
          <w:bCs/>
          <w:lang w:eastAsia="ar-SA"/>
        </w:rPr>
        <w:t xml:space="preserve"> </w:t>
      </w:r>
      <w:r w:rsidR="00A31CE2" w:rsidRPr="00A31CE2">
        <w:rPr>
          <w:rFonts w:eastAsia="Lucida Sans Unicode"/>
          <w:b/>
          <w:bCs/>
          <w:lang w:eastAsia="ar-SA"/>
        </w:rPr>
        <w:t>dell’istituzionalizzazione degli</w:t>
      </w:r>
      <w:r w:rsidR="00A31CE2">
        <w:rPr>
          <w:rFonts w:eastAsia="Lucida Sans Unicode"/>
          <w:b/>
          <w:bCs/>
          <w:lang w:eastAsia="ar-SA"/>
        </w:rPr>
        <w:t xml:space="preserve"> </w:t>
      </w:r>
      <w:r w:rsidR="00A31CE2" w:rsidRPr="00A31CE2">
        <w:rPr>
          <w:rFonts w:eastAsia="Lucida Sans Unicode"/>
          <w:b/>
          <w:bCs/>
          <w:lang w:eastAsia="ar-SA"/>
        </w:rPr>
        <w:t xml:space="preserve">anziani non autosufficienti </w:t>
      </w:r>
      <w:r w:rsidR="0066473D">
        <w:rPr>
          <w:rFonts w:eastAsia="Lucida Sans Unicode"/>
          <w:b/>
          <w:bCs/>
          <w:lang w:eastAsia="ar-SA"/>
        </w:rPr>
        <w:t xml:space="preserve">– </w:t>
      </w:r>
      <w:r w:rsidR="00DC71DB">
        <w:rPr>
          <w:rFonts w:eastAsia="Lucida Sans Unicode"/>
          <w:b/>
          <w:bCs/>
          <w:lang w:eastAsia="ar-SA"/>
        </w:rPr>
        <w:t>S</w:t>
      </w:r>
      <w:r w:rsidR="0066473D">
        <w:rPr>
          <w:rFonts w:eastAsia="Lucida Sans Unicode"/>
          <w:b/>
          <w:bCs/>
          <w:lang w:eastAsia="ar-SA"/>
        </w:rPr>
        <w:t xml:space="preserve">ub-investimento </w:t>
      </w:r>
      <w:r w:rsidR="00A31CE2" w:rsidRPr="00A31CE2">
        <w:rPr>
          <w:rFonts w:eastAsia="Lucida Sans Unicode"/>
          <w:b/>
          <w:bCs/>
          <w:lang w:eastAsia="ar-SA"/>
        </w:rPr>
        <w:t>1.1.2</w:t>
      </w:r>
      <w:r w:rsidR="00A31CE2">
        <w:rPr>
          <w:rFonts w:eastAsia="Lucida Sans Unicode"/>
          <w:b/>
          <w:bCs/>
          <w:lang w:eastAsia="ar-SA"/>
        </w:rPr>
        <w:t xml:space="preserve"> </w:t>
      </w:r>
      <w:r w:rsidR="00A31CE2" w:rsidRPr="00A31CE2">
        <w:rPr>
          <w:rFonts w:eastAsia="Lucida Sans Unicode"/>
          <w:b/>
          <w:bCs/>
          <w:lang w:eastAsia="ar-SA"/>
        </w:rPr>
        <w:t>Autonomia</w:t>
      </w:r>
      <w:r w:rsidR="00A31CE2">
        <w:rPr>
          <w:rFonts w:eastAsia="Lucida Sans Unicode"/>
          <w:b/>
          <w:bCs/>
          <w:lang w:eastAsia="ar-SA"/>
        </w:rPr>
        <w:t xml:space="preserve"> </w:t>
      </w:r>
      <w:r w:rsidR="00A31CE2" w:rsidRPr="00A31CE2">
        <w:rPr>
          <w:rFonts w:eastAsia="Lucida Sans Unicode"/>
          <w:b/>
          <w:bCs/>
          <w:lang w:eastAsia="ar-SA"/>
        </w:rPr>
        <w:t>degli anziani non autosufficienti</w:t>
      </w:r>
    </w:p>
    <w:p w14:paraId="7162771D" w14:textId="13362DC0" w:rsidR="00104D62" w:rsidRPr="00C00129" w:rsidRDefault="001F3B68" w:rsidP="00C00129">
      <w:pPr>
        <w:pStyle w:val="Titolo1"/>
        <w:tabs>
          <w:tab w:val="left" w:pos="284"/>
        </w:tabs>
        <w:rPr>
          <w:b/>
          <w:bCs/>
          <w:smallCaps/>
          <w:szCs w:val="24"/>
        </w:rPr>
      </w:pPr>
      <w:r w:rsidRPr="00104D62">
        <w:rPr>
          <w:b/>
          <w:bCs/>
          <w:smallCaps/>
          <w:szCs w:val="24"/>
        </w:rPr>
        <w:t>ANAGRAFICA</w:t>
      </w:r>
      <w:r w:rsidR="00956DB2" w:rsidRPr="00104D62">
        <w:rPr>
          <w:b/>
          <w:bCs/>
          <w:smallCaps/>
          <w:szCs w:val="24"/>
        </w:rPr>
        <w:t xml:space="preserve"> </w:t>
      </w:r>
      <w:r w:rsidRPr="00104D62">
        <w:rPr>
          <w:b/>
          <w:bCs/>
          <w:smallCaps/>
          <w:szCs w:val="24"/>
        </w:rPr>
        <w:t>DEL PROGETTO</w:t>
      </w:r>
    </w:p>
    <w:tbl>
      <w:tblPr>
        <w:tblStyle w:val="Grigliatabella"/>
        <w:tblW w:w="0" w:type="auto"/>
        <w:tblLook w:val="04A0" w:firstRow="1" w:lastRow="0" w:firstColumn="1" w:lastColumn="0" w:noHBand="0" w:noVBand="1"/>
      </w:tblPr>
      <w:tblGrid>
        <w:gridCol w:w="4814"/>
        <w:gridCol w:w="4814"/>
      </w:tblGrid>
      <w:tr w:rsidR="009D7FAB" w14:paraId="6B8EE03F" w14:textId="77777777" w:rsidTr="004F7C0F">
        <w:tc>
          <w:tcPr>
            <w:tcW w:w="4814" w:type="dxa"/>
            <w:tcBorders>
              <w:top w:val="single" w:sz="4" w:space="0" w:color="auto"/>
              <w:left w:val="single" w:sz="4" w:space="0" w:color="auto"/>
              <w:bottom w:val="single" w:sz="4" w:space="0" w:color="000000"/>
              <w:right w:val="single" w:sz="4" w:space="0" w:color="000000"/>
            </w:tcBorders>
            <w:shd w:val="clear" w:color="auto" w:fill="auto"/>
            <w:vAlign w:val="center"/>
          </w:tcPr>
          <w:p w14:paraId="534A08CB" w14:textId="0D354AFF" w:rsidR="009D7FAB" w:rsidRDefault="009D7FAB" w:rsidP="009D7FAB">
            <w:pPr>
              <w:suppressAutoHyphens/>
              <w:spacing w:after="200" w:line="276" w:lineRule="auto"/>
              <w:rPr>
                <w:rFonts w:eastAsia="Lucida Sans Unicode"/>
                <w:sz w:val="20"/>
                <w:szCs w:val="20"/>
                <w:lang w:eastAsia="ar-SA"/>
              </w:rPr>
            </w:pPr>
            <w:r w:rsidRPr="00104D62">
              <w:rPr>
                <w:b/>
                <w:bCs/>
                <w:color w:val="000000"/>
                <w:sz w:val="22"/>
                <w:szCs w:val="22"/>
              </w:rPr>
              <w:t>CUP del progetto</w:t>
            </w:r>
          </w:p>
        </w:tc>
        <w:tc>
          <w:tcPr>
            <w:tcW w:w="4814" w:type="dxa"/>
            <w:tcBorders>
              <w:top w:val="single" w:sz="4" w:space="0" w:color="auto"/>
              <w:left w:val="single" w:sz="4" w:space="0" w:color="auto"/>
              <w:bottom w:val="single" w:sz="4" w:space="0" w:color="000000"/>
              <w:right w:val="single" w:sz="4" w:space="0" w:color="000000"/>
            </w:tcBorders>
            <w:shd w:val="clear" w:color="auto" w:fill="auto"/>
            <w:vAlign w:val="center"/>
          </w:tcPr>
          <w:p w14:paraId="5A40306E" w14:textId="77777777" w:rsidR="009D7FAB" w:rsidRDefault="009D7FAB" w:rsidP="009D7FAB">
            <w:pPr>
              <w:suppressAutoHyphens/>
              <w:spacing w:after="200" w:line="276" w:lineRule="auto"/>
              <w:rPr>
                <w:rFonts w:eastAsia="Lucida Sans Unicode"/>
                <w:sz w:val="20"/>
                <w:szCs w:val="20"/>
                <w:lang w:eastAsia="ar-SA"/>
              </w:rPr>
            </w:pPr>
          </w:p>
        </w:tc>
      </w:tr>
      <w:tr w:rsidR="009D7FAB" w14:paraId="2AB3B80E" w14:textId="77777777" w:rsidTr="004F7C0F">
        <w:tc>
          <w:tcPr>
            <w:tcW w:w="4814" w:type="dxa"/>
            <w:tcBorders>
              <w:top w:val="single" w:sz="4" w:space="0" w:color="auto"/>
              <w:left w:val="single" w:sz="4" w:space="0" w:color="auto"/>
              <w:bottom w:val="single" w:sz="4" w:space="0" w:color="000000"/>
              <w:right w:val="single" w:sz="4" w:space="0" w:color="000000"/>
            </w:tcBorders>
            <w:shd w:val="clear" w:color="auto" w:fill="auto"/>
            <w:vAlign w:val="center"/>
          </w:tcPr>
          <w:p w14:paraId="633DCD7E" w14:textId="52741183" w:rsidR="009D7FAB" w:rsidRDefault="009D7FAB" w:rsidP="009D7FAB">
            <w:pPr>
              <w:suppressAutoHyphens/>
              <w:spacing w:after="200" w:line="276" w:lineRule="auto"/>
              <w:rPr>
                <w:rFonts w:eastAsia="Lucida Sans Unicode"/>
                <w:sz w:val="20"/>
                <w:szCs w:val="20"/>
                <w:lang w:eastAsia="ar-SA"/>
              </w:rPr>
            </w:pPr>
            <w:r w:rsidRPr="00104D62">
              <w:rPr>
                <w:b/>
                <w:bCs/>
                <w:color w:val="000000"/>
                <w:sz w:val="22"/>
                <w:szCs w:val="22"/>
              </w:rPr>
              <w:t>Tipologia Ente</w:t>
            </w:r>
            <w:r w:rsidR="00235F9F">
              <w:rPr>
                <w:b/>
                <w:bCs/>
                <w:color w:val="000000"/>
                <w:sz w:val="22"/>
                <w:szCs w:val="22"/>
              </w:rPr>
              <w:t xml:space="preserve"> </w:t>
            </w:r>
            <w:r w:rsidR="00235F9F" w:rsidRPr="00235F9F">
              <w:rPr>
                <w:i/>
                <w:iCs/>
                <w:color w:val="000000"/>
                <w:sz w:val="22"/>
                <w:szCs w:val="22"/>
              </w:rPr>
              <w:t>(ATS/ATS associato/Comune)</w:t>
            </w:r>
          </w:p>
        </w:tc>
        <w:tc>
          <w:tcPr>
            <w:tcW w:w="4814" w:type="dxa"/>
            <w:tcBorders>
              <w:top w:val="single" w:sz="4" w:space="0" w:color="auto"/>
              <w:left w:val="single" w:sz="4" w:space="0" w:color="auto"/>
              <w:bottom w:val="single" w:sz="4" w:space="0" w:color="000000"/>
              <w:right w:val="single" w:sz="4" w:space="0" w:color="000000"/>
            </w:tcBorders>
            <w:shd w:val="clear" w:color="auto" w:fill="auto"/>
            <w:vAlign w:val="center"/>
          </w:tcPr>
          <w:p w14:paraId="5501374F" w14:textId="7D9C4F81" w:rsidR="009D7FAB" w:rsidRDefault="009D7FAB" w:rsidP="009D7FAB">
            <w:pPr>
              <w:suppressAutoHyphens/>
              <w:spacing w:after="200" w:line="276" w:lineRule="auto"/>
              <w:rPr>
                <w:rFonts w:eastAsia="Lucida Sans Unicode"/>
                <w:sz w:val="20"/>
                <w:szCs w:val="20"/>
                <w:lang w:eastAsia="ar-SA"/>
              </w:rPr>
            </w:pPr>
          </w:p>
        </w:tc>
      </w:tr>
      <w:tr w:rsidR="009D7FAB" w14:paraId="0B39B729" w14:textId="77777777" w:rsidTr="004F7C0F">
        <w:tc>
          <w:tcPr>
            <w:tcW w:w="4814" w:type="dxa"/>
            <w:tcBorders>
              <w:top w:val="single" w:sz="4" w:space="0" w:color="auto"/>
              <w:left w:val="single" w:sz="4" w:space="0" w:color="auto"/>
              <w:bottom w:val="single" w:sz="4" w:space="0" w:color="000000"/>
              <w:right w:val="single" w:sz="4" w:space="0" w:color="000000"/>
            </w:tcBorders>
            <w:shd w:val="clear" w:color="auto" w:fill="auto"/>
            <w:vAlign w:val="center"/>
          </w:tcPr>
          <w:p w14:paraId="4BA8A935" w14:textId="20EDA2FB" w:rsidR="009D7FAB" w:rsidRDefault="009D7FAB" w:rsidP="009D7FAB">
            <w:pPr>
              <w:suppressAutoHyphens/>
              <w:spacing w:after="200" w:line="276" w:lineRule="auto"/>
              <w:rPr>
                <w:rFonts w:eastAsia="Lucida Sans Unicode"/>
                <w:sz w:val="20"/>
                <w:szCs w:val="20"/>
                <w:lang w:eastAsia="ar-SA"/>
              </w:rPr>
            </w:pPr>
            <w:r w:rsidRPr="00104D62">
              <w:rPr>
                <w:b/>
                <w:bCs/>
                <w:color w:val="000000"/>
                <w:sz w:val="22"/>
                <w:szCs w:val="22"/>
              </w:rPr>
              <w:t xml:space="preserve">Denominazione </w:t>
            </w:r>
            <w:r>
              <w:rPr>
                <w:b/>
                <w:bCs/>
                <w:color w:val="000000"/>
                <w:sz w:val="22"/>
                <w:szCs w:val="22"/>
              </w:rPr>
              <w:t xml:space="preserve">Distretto sociale </w:t>
            </w:r>
            <w:r w:rsidRPr="00235F9F">
              <w:rPr>
                <w:i/>
                <w:iCs/>
                <w:color w:val="000000"/>
                <w:sz w:val="22"/>
                <w:szCs w:val="22"/>
              </w:rPr>
              <w:t>(ATS/Comune)</w:t>
            </w:r>
          </w:p>
        </w:tc>
        <w:tc>
          <w:tcPr>
            <w:tcW w:w="4814" w:type="dxa"/>
            <w:tcBorders>
              <w:top w:val="single" w:sz="4" w:space="0" w:color="auto"/>
              <w:left w:val="single" w:sz="4" w:space="0" w:color="auto"/>
              <w:bottom w:val="single" w:sz="4" w:space="0" w:color="000000"/>
              <w:right w:val="single" w:sz="4" w:space="0" w:color="000000"/>
            </w:tcBorders>
            <w:shd w:val="clear" w:color="auto" w:fill="auto"/>
            <w:vAlign w:val="center"/>
          </w:tcPr>
          <w:p w14:paraId="207031F8" w14:textId="52E0F09C" w:rsidR="009D7FAB" w:rsidRDefault="009D7FAB" w:rsidP="009D7FAB">
            <w:pPr>
              <w:suppressAutoHyphens/>
              <w:spacing w:after="200" w:line="276" w:lineRule="auto"/>
              <w:rPr>
                <w:rFonts w:eastAsia="Lucida Sans Unicode"/>
                <w:sz w:val="20"/>
                <w:szCs w:val="20"/>
                <w:lang w:eastAsia="ar-SA"/>
              </w:rPr>
            </w:pPr>
          </w:p>
        </w:tc>
      </w:tr>
      <w:tr w:rsidR="009D7FAB" w14:paraId="33FA4284" w14:textId="77777777" w:rsidTr="004F7C0F">
        <w:tc>
          <w:tcPr>
            <w:tcW w:w="4814" w:type="dxa"/>
            <w:tcBorders>
              <w:top w:val="single" w:sz="4" w:space="0" w:color="auto"/>
              <w:left w:val="single" w:sz="4" w:space="0" w:color="auto"/>
              <w:bottom w:val="single" w:sz="4" w:space="0" w:color="000000"/>
              <w:right w:val="single" w:sz="4" w:space="0" w:color="000000"/>
            </w:tcBorders>
            <w:shd w:val="clear" w:color="auto" w:fill="auto"/>
            <w:vAlign w:val="center"/>
          </w:tcPr>
          <w:p w14:paraId="40345EFC" w14:textId="3DFDECF9" w:rsidR="009D7FAB" w:rsidRDefault="009D7FAB" w:rsidP="009D7FAB">
            <w:pPr>
              <w:suppressAutoHyphens/>
              <w:spacing w:after="200" w:line="276" w:lineRule="auto"/>
              <w:rPr>
                <w:rFonts w:eastAsia="Lucida Sans Unicode"/>
                <w:sz w:val="20"/>
                <w:szCs w:val="20"/>
                <w:lang w:eastAsia="ar-SA"/>
              </w:rPr>
            </w:pPr>
            <w:r>
              <w:rPr>
                <w:b/>
                <w:bCs/>
                <w:color w:val="000000"/>
                <w:sz w:val="22"/>
                <w:szCs w:val="22"/>
              </w:rPr>
              <w:t>Nome del Rappresentante Legale</w:t>
            </w:r>
            <w:r w:rsidR="00960E9A">
              <w:rPr>
                <w:b/>
                <w:bCs/>
                <w:color w:val="000000"/>
                <w:sz w:val="22"/>
                <w:szCs w:val="22"/>
              </w:rPr>
              <w:t xml:space="preserve"> (o suo delegato)</w:t>
            </w:r>
          </w:p>
        </w:tc>
        <w:tc>
          <w:tcPr>
            <w:tcW w:w="4814" w:type="dxa"/>
            <w:tcBorders>
              <w:top w:val="single" w:sz="4" w:space="0" w:color="auto"/>
              <w:left w:val="single" w:sz="4" w:space="0" w:color="auto"/>
              <w:bottom w:val="single" w:sz="4" w:space="0" w:color="000000"/>
              <w:right w:val="single" w:sz="4" w:space="0" w:color="000000"/>
            </w:tcBorders>
            <w:shd w:val="clear" w:color="auto" w:fill="auto"/>
            <w:vAlign w:val="center"/>
          </w:tcPr>
          <w:p w14:paraId="342CC124" w14:textId="77777777" w:rsidR="009D7FAB" w:rsidRDefault="009D7FAB" w:rsidP="009D7FAB">
            <w:pPr>
              <w:suppressAutoHyphens/>
              <w:spacing w:after="200" w:line="276" w:lineRule="auto"/>
              <w:rPr>
                <w:rFonts w:eastAsia="Lucida Sans Unicode"/>
                <w:sz w:val="20"/>
                <w:szCs w:val="20"/>
                <w:lang w:eastAsia="ar-SA"/>
              </w:rPr>
            </w:pPr>
          </w:p>
        </w:tc>
      </w:tr>
    </w:tbl>
    <w:p w14:paraId="5D303052" w14:textId="77777777" w:rsidR="00225BA9" w:rsidRDefault="00225BA9" w:rsidP="00225BA9">
      <w:pPr>
        <w:suppressAutoHyphens/>
        <w:spacing w:after="200" w:line="276" w:lineRule="auto"/>
        <w:rPr>
          <w:rFonts w:eastAsia="Lucida Sans Unicode"/>
          <w:sz w:val="20"/>
          <w:szCs w:val="20"/>
          <w:lang w:eastAsia="ar-SA"/>
        </w:rPr>
      </w:pPr>
    </w:p>
    <w:p w14:paraId="57F763E4" w14:textId="77777777" w:rsidR="00DC71DB" w:rsidRPr="00104D62" w:rsidRDefault="00DC71DB" w:rsidP="00225BA9">
      <w:pPr>
        <w:suppressAutoHyphens/>
        <w:spacing w:after="200" w:line="276" w:lineRule="auto"/>
        <w:rPr>
          <w:rFonts w:eastAsia="Lucida Sans Unicode"/>
          <w:sz w:val="20"/>
          <w:szCs w:val="20"/>
          <w:lang w:eastAsia="ar-SA"/>
        </w:rPr>
      </w:pPr>
    </w:p>
    <w:p w14:paraId="3DCC8D01" w14:textId="1A90262E" w:rsidR="00956DB2" w:rsidRPr="00104D62" w:rsidRDefault="0042636A" w:rsidP="00956DB2">
      <w:pPr>
        <w:pStyle w:val="Titolo1"/>
        <w:tabs>
          <w:tab w:val="left" w:pos="284"/>
        </w:tabs>
        <w:rPr>
          <w:b/>
          <w:bCs/>
          <w:smallCaps/>
          <w:szCs w:val="24"/>
        </w:rPr>
      </w:pPr>
      <w:r>
        <w:rPr>
          <w:b/>
          <w:bCs/>
          <w:smallCaps/>
          <w:szCs w:val="24"/>
        </w:rPr>
        <w:t>ANAGRAFICA DEL BENEFICIARIO</w:t>
      </w:r>
    </w:p>
    <w:tbl>
      <w:tblPr>
        <w:tblStyle w:val="Grigliatabella"/>
        <w:tblW w:w="0" w:type="auto"/>
        <w:tblLook w:val="04A0" w:firstRow="1" w:lastRow="0" w:firstColumn="1" w:lastColumn="0" w:noHBand="0" w:noVBand="1"/>
      </w:tblPr>
      <w:tblGrid>
        <w:gridCol w:w="2689"/>
        <w:gridCol w:w="6939"/>
      </w:tblGrid>
      <w:tr w:rsidR="00A676EE" w14:paraId="4644E67B" w14:textId="6428BA1A" w:rsidTr="00A676EE">
        <w:tc>
          <w:tcPr>
            <w:tcW w:w="2689" w:type="dxa"/>
            <w:tcBorders>
              <w:top w:val="single" w:sz="4" w:space="0" w:color="auto"/>
              <w:left w:val="single" w:sz="4" w:space="0" w:color="auto"/>
              <w:bottom w:val="single" w:sz="4" w:space="0" w:color="000000"/>
              <w:right w:val="single" w:sz="4" w:space="0" w:color="000000"/>
            </w:tcBorders>
            <w:shd w:val="clear" w:color="auto" w:fill="auto"/>
            <w:vAlign w:val="center"/>
          </w:tcPr>
          <w:p w14:paraId="63F20A50" w14:textId="281608EA" w:rsidR="00A676EE" w:rsidRDefault="00A676EE" w:rsidP="00AF5751">
            <w:pPr>
              <w:suppressAutoHyphens/>
              <w:spacing w:after="200" w:line="276" w:lineRule="auto"/>
              <w:rPr>
                <w:rFonts w:eastAsia="Lucida Sans Unicode"/>
                <w:sz w:val="20"/>
                <w:szCs w:val="20"/>
                <w:lang w:eastAsia="ar-SA"/>
              </w:rPr>
            </w:pPr>
            <w:r>
              <w:rPr>
                <w:b/>
                <w:bCs/>
                <w:color w:val="000000"/>
                <w:sz w:val="22"/>
                <w:szCs w:val="22"/>
              </w:rPr>
              <w:t xml:space="preserve">Nome </w:t>
            </w:r>
          </w:p>
        </w:tc>
        <w:tc>
          <w:tcPr>
            <w:tcW w:w="6939" w:type="dxa"/>
            <w:tcBorders>
              <w:top w:val="single" w:sz="4" w:space="0" w:color="auto"/>
              <w:left w:val="single" w:sz="4" w:space="0" w:color="auto"/>
              <w:bottom w:val="single" w:sz="4" w:space="0" w:color="000000"/>
              <w:right w:val="single" w:sz="4" w:space="0" w:color="000000"/>
            </w:tcBorders>
            <w:shd w:val="clear" w:color="auto" w:fill="auto"/>
            <w:vAlign w:val="center"/>
          </w:tcPr>
          <w:p w14:paraId="09785615" w14:textId="77777777" w:rsidR="00A676EE" w:rsidRDefault="00A676EE" w:rsidP="00AF5751">
            <w:pPr>
              <w:suppressAutoHyphens/>
              <w:spacing w:after="200" w:line="276" w:lineRule="auto"/>
              <w:rPr>
                <w:rFonts w:eastAsia="Lucida Sans Unicode"/>
                <w:sz w:val="20"/>
                <w:szCs w:val="20"/>
                <w:lang w:eastAsia="ar-SA"/>
              </w:rPr>
            </w:pPr>
          </w:p>
        </w:tc>
      </w:tr>
      <w:tr w:rsidR="00A676EE" w14:paraId="69B552C0" w14:textId="688B26EA" w:rsidTr="00A676EE">
        <w:tc>
          <w:tcPr>
            <w:tcW w:w="2689" w:type="dxa"/>
            <w:tcBorders>
              <w:top w:val="single" w:sz="4" w:space="0" w:color="auto"/>
              <w:left w:val="single" w:sz="4" w:space="0" w:color="auto"/>
              <w:bottom w:val="single" w:sz="4" w:space="0" w:color="000000"/>
              <w:right w:val="single" w:sz="4" w:space="0" w:color="000000"/>
            </w:tcBorders>
            <w:shd w:val="clear" w:color="auto" w:fill="auto"/>
            <w:vAlign w:val="center"/>
          </w:tcPr>
          <w:p w14:paraId="5C4AE941" w14:textId="284D75BA" w:rsidR="00A676EE" w:rsidRPr="0042636A" w:rsidRDefault="00A676EE" w:rsidP="00AF5751">
            <w:pPr>
              <w:suppressAutoHyphens/>
              <w:spacing w:after="200" w:line="276" w:lineRule="auto"/>
              <w:rPr>
                <w:rFonts w:eastAsia="Lucida Sans Unicode"/>
                <w:sz w:val="20"/>
                <w:szCs w:val="20"/>
                <w:lang w:eastAsia="ar-SA"/>
              </w:rPr>
            </w:pPr>
            <w:r>
              <w:rPr>
                <w:b/>
                <w:bCs/>
                <w:color w:val="000000"/>
                <w:sz w:val="22"/>
                <w:szCs w:val="22"/>
              </w:rPr>
              <w:t>Cognome</w:t>
            </w:r>
            <w:r w:rsidRPr="00235F9F">
              <w:rPr>
                <w:i/>
                <w:iCs/>
                <w:color w:val="000000"/>
                <w:sz w:val="22"/>
                <w:szCs w:val="22"/>
              </w:rPr>
              <w:t xml:space="preserve"> </w:t>
            </w:r>
          </w:p>
        </w:tc>
        <w:tc>
          <w:tcPr>
            <w:tcW w:w="6939" w:type="dxa"/>
            <w:tcBorders>
              <w:top w:val="single" w:sz="4" w:space="0" w:color="auto"/>
              <w:left w:val="single" w:sz="4" w:space="0" w:color="auto"/>
              <w:bottom w:val="single" w:sz="4" w:space="0" w:color="000000"/>
              <w:right w:val="single" w:sz="4" w:space="0" w:color="000000"/>
            </w:tcBorders>
            <w:shd w:val="clear" w:color="auto" w:fill="auto"/>
            <w:vAlign w:val="center"/>
          </w:tcPr>
          <w:p w14:paraId="3D60BD31" w14:textId="77777777" w:rsidR="00A676EE" w:rsidRDefault="00A676EE" w:rsidP="00AF5751">
            <w:pPr>
              <w:suppressAutoHyphens/>
              <w:spacing w:after="200" w:line="276" w:lineRule="auto"/>
              <w:rPr>
                <w:rFonts w:eastAsia="Lucida Sans Unicode"/>
                <w:sz w:val="20"/>
                <w:szCs w:val="20"/>
                <w:lang w:eastAsia="ar-SA"/>
              </w:rPr>
            </w:pPr>
          </w:p>
        </w:tc>
      </w:tr>
      <w:tr w:rsidR="00A676EE" w14:paraId="4D204DBE" w14:textId="4346E701" w:rsidTr="00A676EE">
        <w:tc>
          <w:tcPr>
            <w:tcW w:w="2689" w:type="dxa"/>
            <w:tcBorders>
              <w:top w:val="single" w:sz="4" w:space="0" w:color="auto"/>
              <w:left w:val="single" w:sz="4" w:space="0" w:color="auto"/>
              <w:bottom w:val="single" w:sz="4" w:space="0" w:color="000000"/>
              <w:right w:val="single" w:sz="4" w:space="0" w:color="000000"/>
            </w:tcBorders>
            <w:shd w:val="clear" w:color="auto" w:fill="auto"/>
            <w:vAlign w:val="center"/>
          </w:tcPr>
          <w:p w14:paraId="6C346EE8" w14:textId="5729465E" w:rsidR="00A676EE" w:rsidRDefault="00A676EE" w:rsidP="00AF5751">
            <w:pPr>
              <w:suppressAutoHyphens/>
              <w:spacing w:after="200" w:line="276" w:lineRule="auto"/>
              <w:rPr>
                <w:rFonts w:eastAsia="Lucida Sans Unicode"/>
                <w:sz w:val="20"/>
                <w:szCs w:val="20"/>
                <w:lang w:eastAsia="ar-SA"/>
              </w:rPr>
            </w:pPr>
            <w:r>
              <w:rPr>
                <w:b/>
                <w:bCs/>
                <w:color w:val="000000"/>
                <w:sz w:val="22"/>
                <w:szCs w:val="22"/>
              </w:rPr>
              <w:t>Data di nascita</w:t>
            </w:r>
            <w:r w:rsidRPr="00104D62">
              <w:rPr>
                <w:b/>
                <w:bCs/>
                <w:color w:val="000000"/>
                <w:sz w:val="22"/>
                <w:szCs w:val="22"/>
              </w:rPr>
              <w:t xml:space="preserve"> </w:t>
            </w:r>
          </w:p>
        </w:tc>
        <w:tc>
          <w:tcPr>
            <w:tcW w:w="6939" w:type="dxa"/>
            <w:tcBorders>
              <w:top w:val="single" w:sz="4" w:space="0" w:color="auto"/>
              <w:left w:val="single" w:sz="4" w:space="0" w:color="auto"/>
              <w:bottom w:val="single" w:sz="4" w:space="0" w:color="000000"/>
              <w:right w:val="single" w:sz="4" w:space="0" w:color="000000"/>
            </w:tcBorders>
            <w:shd w:val="clear" w:color="auto" w:fill="auto"/>
            <w:vAlign w:val="center"/>
          </w:tcPr>
          <w:p w14:paraId="1218E1EA" w14:textId="77777777" w:rsidR="00A676EE" w:rsidRDefault="00A676EE" w:rsidP="00AF5751">
            <w:pPr>
              <w:suppressAutoHyphens/>
              <w:spacing w:after="200" w:line="276" w:lineRule="auto"/>
              <w:rPr>
                <w:rFonts w:eastAsia="Lucida Sans Unicode"/>
                <w:sz w:val="20"/>
                <w:szCs w:val="20"/>
                <w:lang w:eastAsia="ar-SA"/>
              </w:rPr>
            </w:pPr>
          </w:p>
        </w:tc>
      </w:tr>
      <w:tr w:rsidR="00A676EE" w14:paraId="3AB7786F" w14:textId="5F9F8B99" w:rsidTr="00A676EE">
        <w:tc>
          <w:tcPr>
            <w:tcW w:w="2689" w:type="dxa"/>
            <w:tcBorders>
              <w:top w:val="single" w:sz="4" w:space="0" w:color="auto"/>
              <w:left w:val="single" w:sz="4" w:space="0" w:color="auto"/>
              <w:bottom w:val="single" w:sz="4" w:space="0" w:color="auto"/>
              <w:right w:val="single" w:sz="4" w:space="0" w:color="000000"/>
            </w:tcBorders>
            <w:shd w:val="clear" w:color="auto" w:fill="auto"/>
            <w:vAlign w:val="center"/>
          </w:tcPr>
          <w:p w14:paraId="6B5361D0" w14:textId="7DC09AB6" w:rsidR="00A676EE" w:rsidRDefault="00A676EE" w:rsidP="004C5D24">
            <w:pPr>
              <w:suppressAutoHyphens/>
              <w:spacing w:after="200" w:line="276" w:lineRule="auto"/>
              <w:rPr>
                <w:rFonts w:eastAsia="Lucida Sans Unicode"/>
                <w:sz w:val="20"/>
                <w:szCs w:val="20"/>
                <w:lang w:eastAsia="ar-SA"/>
              </w:rPr>
            </w:pPr>
            <w:r>
              <w:rPr>
                <w:b/>
                <w:bCs/>
                <w:color w:val="000000"/>
                <w:sz w:val="22"/>
                <w:szCs w:val="22"/>
              </w:rPr>
              <w:t xml:space="preserve">Luogo di nascita </w:t>
            </w:r>
          </w:p>
        </w:tc>
        <w:tc>
          <w:tcPr>
            <w:tcW w:w="6939" w:type="dxa"/>
            <w:tcBorders>
              <w:top w:val="single" w:sz="4" w:space="0" w:color="auto"/>
              <w:left w:val="single" w:sz="4" w:space="0" w:color="auto"/>
              <w:bottom w:val="single" w:sz="4" w:space="0" w:color="auto"/>
              <w:right w:val="single" w:sz="4" w:space="0" w:color="000000"/>
            </w:tcBorders>
            <w:shd w:val="clear" w:color="auto" w:fill="auto"/>
            <w:vAlign w:val="center"/>
          </w:tcPr>
          <w:p w14:paraId="06BB5243" w14:textId="77777777" w:rsidR="00A676EE" w:rsidRDefault="00A676EE" w:rsidP="004C5D24">
            <w:pPr>
              <w:suppressAutoHyphens/>
              <w:spacing w:after="200" w:line="276" w:lineRule="auto"/>
              <w:rPr>
                <w:rFonts w:eastAsia="Lucida Sans Unicode"/>
                <w:sz w:val="20"/>
                <w:szCs w:val="20"/>
                <w:lang w:eastAsia="ar-SA"/>
              </w:rPr>
            </w:pPr>
          </w:p>
        </w:tc>
      </w:tr>
      <w:tr w:rsidR="00A676EE" w14:paraId="6043197C" w14:textId="5B4F9A79" w:rsidTr="00A676EE">
        <w:tc>
          <w:tcPr>
            <w:tcW w:w="2689" w:type="dxa"/>
            <w:tcBorders>
              <w:top w:val="single" w:sz="4" w:space="0" w:color="auto"/>
              <w:left w:val="single" w:sz="4" w:space="0" w:color="auto"/>
              <w:bottom w:val="single" w:sz="4" w:space="0" w:color="auto"/>
              <w:right w:val="single" w:sz="4" w:space="0" w:color="000000"/>
            </w:tcBorders>
            <w:shd w:val="clear" w:color="auto" w:fill="auto"/>
            <w:vAlign w:val="center"/>
          </w:tcPr>
          <w:p w14:paraId="49EF6728" w14:textId="44936A9B" w:rsidR="00A676EE" w:rsidRDefault="00A676EE" w:rsidP="004C5D24">
            <w:pPr>
              <w:suppressAutoHyphens/>
              <w:spacing w:after="200" w:line="276" w:lineRule="auto"/>
              <w:rPr>
                <w:b/>
                <w:bCs/>
                <w:color w:val="000000"/>
                <w:sz w:val="22"/>
                <w:szCs w:val="22"/>
              </w:rPr>
            </w:pPr>
            <w:r>
              <w:rPr>
                <w:b/>
                <w:bCs/>
                <w:color w:val="000000"/>
                <w:sz w:val="22"/>
                <w:szCs w:val="22"/>
              </w:rPr>
              <w:t>Codice fiscale</w:t>
            </w:r>
          </w:p>
        </w:tc>
        <w:tc>
          <w:tcPr>
            <w:tcW w:w="6939" w:type="dxa"/>
            <w:tcBorders>
              <w:top w:val="single" w:sz="4" w:space="0" w:color="auto"/>
              <w:left w:val="single" w:sz="4" w:space="0" w:color="auto"/>
              <w:bottom w:val="single" w:sz="4" w:space="0" w:color="auto"/>
              <w:right w:val="single" w:sz="4" w:space="0" w:color="000000"/>
            </w:tcBorders>
            <w:shd w:val="clear" w:color="auto" w:fill="auto"/>
            <w:vAlign w:val="center"/>
          </w:tcPr>
          <w:p w14:paraId="17E5EE66" w14:textId="77777777" w:rsidR="00A676EE" w:rsidRDefault="00A676EE" w:rsidP="004C5D24">
            <w:pPr>
              <w:suppressAutoHyphens/>
              <w:spacing w:after="200" w:line="276" w:lineRule="auto"/>
              <w:rPr>
                <w:rFonts w:eastAsia="Lucida Sans Unicode"/>
                <w:sz w:val="20"/>
                <w:szCs w:val="20"/>
                <w:lang w:eastAsia="ar-SA"/>
              </w:rPr>
            </w:pPr>
          </w:p>
        </w:tc>
      </w:tr>
      <w:tr w:rsidR="00A676EE" w14:paraId="08070718" w14:textId="6AF77BBF" w:rsidTr="00A676EE">
        <w:tc>
          <w:tcPr>
            <w:tcW w:w="2689" w:type="dxa"/>
            <w:tcBorders>
              <w:top w:val="single" w:sz="4" w:space="0" w:color="auto"/>
              <w:left w:val="single" w:sz="4" w:space="0" w:color="auto"/>
              <w:bottom w:val="single" w:sz="4" w:space="0" w:color="auto"/>
              <w:right w:val="single" w:sz="4" w:space="0" w:color="000000"/>
            </w:tcBorders>
            <w:shd w:val="clear" w:color="auto" w:fill="auto"/>
            <w:vAlign w:val="center"/>
          </w:tcPr>
          <w:p w14:paraId="08544B58" w14:textId="1EA3DFEF" w:rsidR="00A676EE" w:rsidRDefault="00A676EE" w:rsidP="004C5D24">
            <w:pPr>
              <w:suppressAutoHyphens/>
              <w:spacing w:after="200" w:line="276" w:lineRule="auto"/>
              <w:rPr>
                <w:b/>
                <w:bCs/>
                <w:color w:val="000000"/>
                <w:sz w:val="22"/>
                <w:szCs w:val="22"/>
              </w:rPr>
            </w:pPr>
            <w:r>
              <w:rPr>
                <w:b/>
                <w:bCs/>
                <w:color w:val="000000"/>
                <w:sz w:val="22"/>
                <w:szCs w:val="22"/>
              </w:rPr>
              <w:t>Nazionalità</w:t>
            </w:r>
          </w:p>
        </w:tc>
        <w:tc>
          <w:tcPr>
            <w:tcW w:w="6939" w:type="dxa"/>
            <w:tcBorders>
              <w:top w:val="single" w:sz="4" w:space="0" w:color="auto"/>
              <w:left w:val="single" w:sz="4" w:space="0" w:color="auto"/>
              <w:bottom w:val="single" w:sz="4" w:space="0" w:color="auto"/>
              <w:right w:val="single" w:sz="4" w:space="0" w:color="000000"/>
            </w:tcBorders>
            <w:shd w:val="clear" w:color="auto" w:fill="auto"/>
            <w:vAlign w:val="center"/>
          </w:tcPr>
          <w:p w14:paraId="33532D2C" w14:textId="77777777" w:rsidR="00A676EE" w:rsidRDefault="00A676EE" w:rsidP="004C5D24">
            <w:pPr>
              <w:suppressAutoHyphens/>
              <w:spacing w:after="200" w:line="276" w:lineRule="auto"/>
              <w:rPr>
                <w:rFonts w:eastAsia="Lucida Sans Unicode"/>
                <w:sz w:val="20"/>
                <w:szCs w:val="20"/>
                <w:lang w:eastAsia="ar-SA"/>
              </w:rPr>
            </w:pPr>
          </w:p>
        </w:tc>
      </w:tr>
      <w:tr w:rsidR="00A676EE" w14:paraId="3923AB21" w14:textId="77777777" w:rsidTr="00A676EE">
        <w:tc>
          <w:tcPr>
            <w:tcW w:w="2689" w:type="dxa"/>
            <w:tcBorders>
              <w:top w:val="single" w:sz="4" w:space="0" w:color="auto"/>
              <w:left w:val="single" w:sz="4" w:space="0" w:color="auto"/>
              <w:bottom w:val="single" w:sz="4" w:space="0" w:color="auto"/>
              <w:right w:val="single" w:sz="4" w:space="0" w:color="000000"/>
            </w:tcBorders>
            <w:shd w:val="clear" w:color="auto" w:fill="auto"/>
            <w:vAlign w:val="center"/>
          </w:tcPr>
          <w:p w14:paraId="3B1DB97E" w14:textId="29F99C51" w:rsidR="00A676EE" w:rsidRDefault="00A676EE" w:rsidP="004C5D24">
            <w:pPr>
              <w:suppressAutoHyphens/>
              <w:spacing w:after="200" w:line="276" w:lineRule="auto"/>
              <w:rPr>
                <w:b/>
                <w:bCs/>
                <w:color w:val="000000"/>
                <w:sz w:val="22"/>
                <w:szCs w:val="22"/>
              </w:rPr>
            </w:pPr>
            <w:r w:rsidRPr="00583EE2">
              <w:rPr>
                <w:rFonts w:eastAsia="Lucida Sans Unicode"/>
                <w:b/>
                <w:bCs/>
                <w:sz w:val="22"/>
                <w:szCs w:val="22"/>
                <w:lang w:eastAsia="ar-SA"/>
              </w:rPr>
              <w:t>Residente a</w:t>
            </w:r>
          </w:p>
        </w:tc>
        <w:tc>
          <w:tcPr>
            <w:tcW w:w="6939" w:type="dxa"/>
            <w:tcBorders>
              <w:top w:val="single" w:sz="4" w:space="0" w:color="auto"/>
              <w:left w:val="single" w:sz="4" w:space="0" w:color="auto"/>
              <w:bottom w:val="single" w:sz="4" w:space="0" w:color="auto"/>
              <w:right w:val="single" w:sz="4" w:space="0" w:color="000000"/>
            </w:tcBorders>
            <w:shd w:val="clear" w:color="auto" w:fill="auto"/>
            <w:vAlign w:val="center"/>
          </w:tcPr>
          <w:p w14:paraId="3EEA2F41" w14:textId="77777777" w:rsidR="00A676EE" w:rsidRDefault="00A676EE" w:rsidP="004C5D24">
            <w:pPr>
              <w:suppressAutoHyphens/>
              <w:spacing w:after="200" w:line="276" w:lineRule="auto"/>
              <w:rPr>
                <w:rFonts w:eastAsia="Lucida Sans Unicode"/>
                <w:sz w:val="20"/>
                <w:szCs w:val="20"/>
                <w:lang w:eastAsia="ar-SA"/>
              </w:rPr>
            </w:pPr>
          </w:p>
        </w:tc>
      </w:tr>
      <w:tr w:rsidR="00A676EE" w14:paraId="213A8619" w14:textId="77777777" w:rsidTr="00A676EE">
        <w:tc>
          <w:tcPr>
            <w:tcW w:w="2689" w:type="dxa"/>
            <w:tcBorders>
              <w:top w:val="single" w:sz="4" w:space="0" w:color="auto"/>
              <w:left w:val="single" w:sz="4" w:space="0" w:color="auto"/>
              <w:bottom w:val="single" w:sz="4" w:space="0" w:color="auto"/>
              <w:right w:val="single" w:sz="4" w:space="0" w:color="000000"/>
            </w:tcBorders>
            <w:shd w:val="clear" w:color="auto" w:fill="auto"/>
          </w:tcPr>
          <w:p w14:paraId="2CAE86F6" w14:textId="438A2CA2" w:rsidR="00A676EE" w:rsidRDefault="00A676EE" w:rsidP="00A676EE">
            <w:pPr>
              <w:suppressAutoHyphens/>
              <w:spacing w:after="200" w:line="276" w:lineRule="auto"/>
              <w:rPr>
                <w:b/>
                <w:bCs/>
                <w:color w:val="000000"/>
                <w:sz w:val="22"/>
                <w:szCs w:val="22"/>
              </w:rPr>
            </w:pPr>
            <w:r w:rsidRPr="00583EE2">
              <w:rPr>
                <w:rFonts w:eastAsia="Lucida Sans Unicode"/>
                <w:b/>
                <w:bCs/>
                <w:sz w:val="22"/>
                <w:szCs w:val="22"/>
                <w:lang w:eastAsia="ar-SA"/>
              </w:rPr>
              <w:t>Indirizzo residenza</w:t>
            </w:r>
          </w:p>
        </w:tc>
        <w:tc>
          <w:tcPr>
            <w:tcW w:w="6939" w:type="dxa"/>
            <w:tcBorders>
              <w:top w:val="single" w:sz="4" w:space="0" w:color="auto"/>
              <w:left w:val="single" w:sz="4" w:space="0" w:color="auto"/>
              <w:bottom w:val="single" w:sz="4" w:space="0" w:color="auto"/>
              <w:right w:val="single" w:sz="4" w:space="0" w:color="000000"/>
            </w:tcBorders>
            <w:shd w:val="clear" w:color="auto" w:fill="auto"/>
            <w:vAlign w:val="center"/>
          </w:tcPr>
          <w:p w14:paraId="48207BCF" w14:textId="77777777" w:rsidR="00A676EE" w:rsidRDefault="00A676EE" w:rsidP="00A676EE">
            <w:pPr>
              <w:suppressAutoHyphens/>
              <w:spacing w:after="200" w:line="276" w:lineRule="auto"/>
              <w:rPr>
                <w:rFonts w:eastAsia="Lucida Sans Unicode"/>
                <w:sz w:val="20"/>
                <w:szCs w:val="20"/>
                <w:lang w:eastAsia="ar-SA"/>
              </w:rPr>
            </w:pPr>
          </w:p>
        </w:tc>
      </w:tr>
      <w:tr w:rsidR="00A676EE" w14:paraId="7C8425D2" w14:textId="77777777" w:rsidTr="00A676EE">
        <w:tc>
          <w:tcPr>
            <w:tcW w:w="2689" w:type="dxa"/>
            <w:tcBorders>
              <w:top w:val="single" w:sz="4" w:space="0" w:color="auto"/>
              <w:left w:val="single" w:sz="4" w:space="0" w:color="auto"/>
              <w:bottom w:val="single" w:sz="4" w:space="0" w:color="auto"/>
              <w:right w:val="single" w:sz="4" w:space="0" w:color="000000"/>
            </w:tcBorders>
            <w:shd w:val="clear" w:color="auto" w:fill="auto"/>
          </w:tcPr>
          <w:p w14:paraId="504D9B94" w14:textId="1A5B51A1" w:rsidR="00A676EE" w:rsidRDefault="00A676EE" w:rsidP="00A676EE">
            <w:pPr>
              <w:suppressAutoHyphens/>
              <w:spacing w:after="200" w:line="276" w:lineRule="auto"/>
              <w:rPr>
                <w:b/>
                <w:bCs/>
                <w:color w:val="000000"/>
                <w:sz w:val="22"/>
                <w:szCs w:val="22"/>
              </w:rPr>
            </w:pPr>
            <w:r w:rsidRPr="00583EE2">
              <w:rPr>
                <w:rFonts w:eastAsia="Lucida Sans Unicode"/>
                <w:b/>
                <w:bCs/>
                <w:sz w:val="22"/>
                <w:szCs w:val="22"/>
                <w:lang w:eastAsia="ar-SA"/>
              </w:rPr>
              <w:t>Indirizzo di domicilio</w:t>
            </w:r>
          </w:p>
        </w:tc>
        <w:tc>
          <w:tcPr>
            <w:tcW w:w="6939" w:type="dxa"/>
            <w:tcBorders>
              <w:top w:val="single" w:sz="4" w:space="0" w:color="auto"/>
              <w:left w:val="single" w:sz="4" w:space="0" w:color="auto"/>
              <w:bottom w:val="single" w:sz="4" w:space="0" w:color="auto"/>
              <w:right w:val="single" w:sz="4" w:space="0" w:color="000000"/>
            </w:tcBorders>
            <w:shd w:val="clear" w:color="auto" w:fill="auto"/>
            <w:vAlign w:val="center"/>
          </w:tcPr>
          <w:p w14:paraId="361FC98E" w14:textId="77777777" w:rsidR="00A676EE" w:rsidRDefault="00A676EE" w:rsidP="00A676EE">
            <w:pPr>
              <w:suppressAutoHyphens/>
              <w:spacing w:after="200" w:line="276" w:lineRule="auto"/>
              <w:rPr>
                <w:rFonts w:eastAsia="Lucida Sans Unicode"/>
                <w:sz w:val="20"/>
                <w:szCs w:val="20"/>
                <w:lang w:eastAsia="ar-SA"/>
              </w:rPr>
            </w:pPr>
          </w:p>
        </w:tc>
      </w:tr>
      <w:tr w:rsidR="00A676EE" w14:paraId="02739F99" w14:textId="77777777" w:rsidTr="00A676EE">
        <w:tc>
          <w:tcPr>
            <w:tcW w:w="2689" w:type="dxa"/>
            <w:tcBorders>
              <w:top w:val="single" w:sz="4" w:space="0" w:color="auto"/>
              <w:left w:val="single" w:sz="4" w:space="0" w:color="auto"/>
              <w:bottom w:val="single" w:sz="4" w:space="0" w:color="auto"/>
              <w:right w:val="single" w:sz="4" w:space="0" w:color="000000"/>
            </w:tcBorders>
            <w:shd w:val="clear" w:color="auto" w:fill="auto"/>
          </w:tcPr>
          <w:p w14:paraId="4EFE4C8D" w14:textId="10111B54" w:rsidR="00A676EE" w:rsidRDefault="00A676EE" w:rsidP="00A676EE">
            <w:pPr>
              <w:suppressAutoHyphens/>
              <w:spacing w:after="200" w:line="276" w:lineRule="auto"/>
              <w:rPr>
                <w:b/>
                <w:bCs/>
                <w:color w:val="000000"/>
                <w:sz w:val="22"/>
                <w:szCs w:val="22"/>
              </w:rPr>
            </w:pPr>
            <w:r>
              <w:rPr>
                <w:rFonts w:eastAsia="Lucida Sans Unicode"/>
                <w:b/>
                <w:bCs/>
                <w:sz w:val="22"/>
                <w:szCs w:val="22"/>
                <w:lang w:eastAsia="ar-SA"/>
              </w:rPr>
              <w:t>E-mail</w:t>
            </w:r>
          </w:p>
        </w:tc>
        <w:tc>
          <w:tcPr>
            <w:tcW w:w="6939" w:type="dxa"/>
            <w:tcBorders>
              <w:top w:val="single" w:sz="4" w:space="0" w:color="auto"/>
              <w:left w:val="single" w:sz="4" w:space="0" w:color="auto"/>
              <w:bottom w:val="single" w:sz="4" w:space="0" w:color="auto"/>
              <w:right w:val="single" w:sz="4" w:space="0" w:color="000000"/>
            </w:tcBorders>
            <w:shd w:val="clear" w:color="auto" w:fill="auto"/>
            <w:vAlign w:val="center"/>
          </w:tcPr>
          <w:p w14:paraId="1EE2EB8F" w14:textId="77777777" w:rsidR="00A676EE" w:rsidRDefault="00A676EE" w:rsidP="00A676EE">
            <w:pPr>
              <w:suppressAutoHyphens/>
              <w:spacing w:after="200" w:line="276" w:lineRule="auto"/>
              <w:rPr>
                <w:rFonts w:eastAsia="Lucida Sans Unicode"/>
                <w:sz w:val="20"/>
                <w:szCs w:val="20"/>
                <w:lang w:eastAsia="ar-SA"/>
              </w:rPr>
            </w:pPr>
          </w:p>
        </w:tc>
      </w:tr>
      <w:tr w:rsidR="00A676EE" w14:paraId="1EC0929F" w14:textId="77777777" w:rsidTr="00A676EE">
        <w:tc>
          <w:tcPr>
            <w:tcW w:w="2689" w:type="dxa"/>
            <w:tcBorders>
              <w:top w:val="single" w:sz="4" w:space="0" w:color="auto"/>
              <w:left w:val="single" w:sz="4" w:space="0" w:color="auto"/>
              <w:bottom w:val="single" w:sz="4" w:space="0" w:color="auto"/>
              <w:right w:val="single" w:sz="4" w:space="0" w:color="000000"/>
            </w:tcBorders>
            <w:shd w:val="clear" w:color="auto" w:fill="auto"/>
            <w:vAlign w:val="center"/>
          </w:tcPr>
          <w:p w14:paraId="600CAAD6" w14:textId="70BBCB31" w:rsidR="00A676EE" w:rsidRDefault="00A676EE" w:rsidP="00A676EE">
            <w:pPr>
              <w:suppressAutoHyphens/>
              <w:spacing w:after="200" w:line="276" w:lineRule="auto"/>
              <w:rPr>
                <w:rFonts w:eastAsia="Lucida Sans Unicode"/>
                <w:b/>
                <w:bCs/>
                <w:sz w:val="22"/>
                <w:szCs w:val="22"/>
                <w:lang w:eastAsia="ar-SA"/>
              </w:rPr>
            </w:pPr>
            <w:r>
              <w:rPr>
                <w:b/>
                <w:bCs/>
                <w:color w:val="000000"/>
                <w:sz w:val="22"/>
                <w:szCs w:val="22"/>
              </w:rPr>
              <w:t>Recapito telefonico</w:t>
            </w:r>
          </w:p>
        </w:tc>
        <w:tc>
          <w:tcPr>
            <w:tcW w:w="6939" w:type="dxa"/>
            <w:tcBorders>
              <w:top w:val="single" w:sz="4" w:space="0" w:color="auto"/>
              <w:left w:val="single" w:sz="4" w:space="0" w:color="auto"/>
              <w:bottom w:val="single" w:sz="4" w:space="0" w:color="auto"/>
              <w:right w:val="single" w:sz="4" w:space="0" w:color="000000"/>
            </w:tcBorders>
            <w:shd w:val="clear" w:color="auto" w:fill="auto"/>
            <w:vAlign w:val="center"/>
          </w:tcPr>
          <w:p w14:paraId="0C6BCDBD" w14:textId="77777777" w:rsidR="00A676EE" w:rsidRDefault="00A676EE" w:rsidP="00A676EE">
            <w:pPr>
              <w:suppressAutoHyphens/>
              <w:spacing w:after="200" w:line="276" w:lineRule="auto"/>
              <w:rPr>
                <w:rFonts w:eastAsia="Lucida Sans Unicode"/>
                <w:sz w:val="20"/>
                <w:szCs w:val="20"/>
                <w:lang w:eastAsia="ar-SA"/>
              </w:rPr>
            </w:pPr>
          </w:p>
        </w:tc>
      </w:tr>
    </w:tbl>
    <w:p w14:paraId="5A5F094B" w14:textId="0EAD7149" w:rsidR="00235F9F" w:rsidRPr="00104D62" w:rsidRDefault="00235F9F" w:rsidP="00225BA9">
      <w:pPr>
        <w:suppressAutoHyphens/>
        <w:spacing w:after="200" w:line="276" w:lineRule="auto"/>
        <w:rPr>
          <w:rFonts w:eastAsia="Lucida Sans Unicode"/>
          <w:sz w:val="20"/>
          <w:szCs w:val="20"/>
          <w:lang w:eastAsia="ar-SA"/>
        </w:rPr>
      </w:pPr>
    </w:p>
    <w:p w14:paraId="28A53D46" w14:textId="0C623493" w:rsidR="00B0444A" w:rsidRPr="00583EE2" w:rsidRDefault="00583EE2" w:rsidP="0042636A">
      <w:pPr>
        <w:pStyle w:val="Titolo1"/>
        <w:tabs>
          <w:tab w:val="left" w:pos="284"/>
        </w:tabs>
        <w:rPr>
          <w:rFonts w:eastAsia="Lucida Sans Unicode"/>
          <w:sz w:val="20"/>
          <w:lang w:eastAsia="ar-SA"/>
        </w:rPr>
      </w:pPr>
      <w:r>
        <w:rPr>
          <w:b/>
          <w:bCs/>
          <w:smallCaps/>
          <w:szCs w:val="24"/>
        </w:rPr>
        <w:t>SITUAZIONE ABIATIVA DEL BENEFICIARIO</w:t>
      </w:r>
      <w:r w:rsidR="007B7A2C">
        <w:rPr>
          <w:b/>
          <w:bCs/>
          <w:smallCaps/>
          <w:szCs w:val="24"/>
        </w:rPr>
        <w:t xml:space="preserve"> </w:t>
      </w:r>
    </w:p>
    <w:p w14:paraId="63940F0F" w14:textId="77777777" w:rsidR="00583EE2" w:rsidRDefault="00583EE2" w:rsidP="00583EE2">
      <w:pPr>
        <w:spacing w:line="360" w:lineRule="auto"/>
        <w:jc w:val="both"/>
        <w:rPr>
          <w:bCs/>
        </w:rPr>
      </w:pPr>
      <w:r w:rsidRPr="001646DD">
        <w:rPr>
          <w:bCs/>
        </w:rPr>
        <w:t>□ Alloggio popolare</w:t>
      </w:r>
      <w:r>
        <w:rPr>
          <w:bCs/>
        </w:rPr>
        <w:t xml:space="preserve">   </w:t>
      </w:r>
      <w:r w:rsidRPr="001646DD">
        <w:rPr>
          <w:bCs/>
        </w:rPr>
        <w:t>□</w:t>
      </w:r>
      <w:r>
        <w:rPr>
          <w:bCs/>
        </w:rPr>
        <w:t xml:space="preserve"> </w:t>
      </w:r>
      <w:r w:rsidRPr="001646DD">
        <w:rPr>
          <w:bCs/>
        </w:rPr>
        <w:t>Alloggio di proprietà</w:t>
      </w:r>
      <w:r>
        <w:rPr>
          <w:bCs/>
        </w:rPr>
        <w:t xml:space="preserve">     </w:t>
      </w:r>
      <w:r w:rsidRPr="001646DD">
        <w:rPr>
          <w:bCs/>
        </w:rPr>
        <w:t>□</w:t>
      </w:r>
      <w:r w:rsidRPr="001646DD">
        <w:t xml:space="preserve"> </w:t>
      </w:r>
      <w:r w:rsidRPr="001646DD">
        <w:rPr>
          <w:bCs/>
        </w:rPr>
        <w:t>Altro</w:t>
      </w:r>
      <w:r w:rsidRPr="001646DD">
        <w:t xml:space="preserve"> (specificare</w:t>
      </w:r>
      <w:r>
        <w:t>)</w:t>
      </w:r>
      <w:r>
        <w:rPr>
          <w:bCs/>
        </w:rPr>
        <w:tab/>
      </w:r>
      <w:r>
        <w:t>___________________</w:t>
      </w:r>
    </w:p>
    <w:p w14:paraId="42128D7D" w14:textId="77777777" w:rsidR="00583EE2" w:rsidRPr="005A779F" w:rsidRDefault="00583EE2" w:rsidP="00583EE2">
      <w:pPr>
        <w:spacing w:line="360" w:lineRule="auto"/>
        <w:jc w:val="both"/>
        <w:rPr>
          <w:bCs/>
        </w:rPr>
      </w:pPr>
      <w:r w:rsidRPr="001646DD">
        <w:rPr>
          <w:bCs/>
        </w:rPr>
        <w:t>□ Presenza barriere architettoniche</w:t>
      </w:r>
      <w:r>
        <w:rPr>
          <w:bCs/>
        </w:rPr>
        <w:t xml:space="preserve"> </w:t>
      </w:r>
      <w:r w:rsidRPr="001646DD">
        <w:t>□</w:t>
      </w:r>
      <w:r w:rsidRPr="001646DD">
        <w:rPr>
          <w:bCs/>
        </w:rPr>
        <w:t xml:space="preserve"> NO </w:t>
      </w:r>
      <w:r w:rsidRPr="001646DD">
        <w:t>□</w:t>
      </w:r>
      <w:r>
        <w:t xml:space="preserve"> </w:t>
      </w:r>
      <w:r w:rsidRPr="004B7034">
        <w:t>S</w:t>
      </w:r>
      <w:r>
        <w:t xml:space="preserve">Ì </w:t>
      </w:r>
      <w:proofErr w:type="gramStart"/>
      <w:r>
        <w:t xml:space="preserve">   </w:t>
      </w:r>
      <w:r w:rsidRPr="001646DD">
        <w:t>(</w:t>
      </w:r>
      <w:proofErr w:type="gramEnd"/>
      <w:r w:rsidRPr="001646DD">
        <w:t>specificare</w:t>
      </w:r>
      <w:r>
        <w:t>)</w:t>
      </w:r>
      <w:r>
        <w:rPr>
          <w:bCs/>
        </w:rPr>
        <w:tab/>
      </w:r>
      <w:r>
        <w:t>_________________________</w:t>
      </w:r>
    </w:p>
    <w:p w14:paraId="6993F339" w14:textId="77777777" w:rsidR="00583EE2" w:rsidRPr="005A779F" w:rsidRDefault="00583EE2" w:rsidP="00583EE2">
      <w:pPr>
        <w:spacing w:line="360" w:lineRule="auto"/>
        <w:jc w:val="both"/>
        <w:rPr>
          <w:bCs/>
        </w:rPr>
      </w:pPr>
      <w:r w:rsidRPr="001646DD">
        <w:rPr>
          <w:bCs/>
        </w:rPr>
        <w:t>□ Criticità particolari dell’alloggio</w:t>
      </w:r>
      <w:r>
        <w:rPr>
          <w:bCs/>
        </w:rPr>
        <w:t xml:space="preserve">                    </w:t>
      </w:r>
      <w:proofErr w:type="gramStart"/>
      <w:r>
        <w:rPr>
          <w:bCs/>
        </w:rPr>
        <w:t xml:space="preserve">   </w:t>
      </w:r>
      <w:r w:rsidRPr="001646DD">
        <w:rPr>
          <w:bCs/>
        </w:rPr>
        <w:t>(</w:t>
      </w:r>
      <w:proofErr w:type="gramEnd"/>
      <w:r w:rsidRPr="001646DD">
        <w:rPr>
          <w:bCs/>
        </w:rPr>
        <w:t>specificare</w:t>
      </w:r>
      <w:r>
        <w:t>)</w:t>
      </w:r>
      <w:r>
        <w:rPr>
          <w:bCs/>
        </w:rPr>
        <w:tab/>
      </w:r>
      <w:r>
        <w:t xml:space="preserve">________________________ </w:t>
      </w:r>
    </w:p>
    <w:p w14:paraId="0F71F29A" w14:textId="77777777" w:rsidR="00A676EE" w:rsidRPr="00C00129" w:rsidRDefault="00A676EE" w:rsidP="00A676EE">
      <w:pPr>
        <w:pStyle w:val="Titolo1"/>
        <w:tabs>
          <w:tab w:val="left" w:pos="284"/>
        </w:tabs>
        <w:rPr>
          <w:b/>
          <w:bCs/>
          <w:smallCaps/>
          <w:szCs w:val="24"/>
        </w:rPr>
      </w:pPr>
      <w:r w:rsidRPr="00C00129">
        <w:rPr>
          <w:b/>
          <w:bCs/>
          <w:smallCaps/>
          <w:szCs w:val="24"/>
        </w:rPr>
        <w:lastRenderedPageBreak/>
        <w:t>AMMINISTRATORE DI SOSTEGNO:</w:t>
      </w:r>
    </w:p>
    <w:p w14:paraId="2174AEBA" w14:textId="77777777" w:rsidR="00A676EE" w:rsidRDefault="00A676EE" w:rsidP="00A676EE">
      <w:pPr>
        <w:spacing w:line="360" w:lineRule="auto"/>
        <w:jc w:val="both"/>
      </w:pPr>
      <w:r w:rsidRPr="005A3262">
        <w:t xml:space="preserve">□ </w:t>
      </w:r>
      <w:proofErr w:type="gramStart"/>
      <w:r>
        <w:t>SÌ</w:t>
      </w:r>
      <w:proofErr w:type="gramEnd"/>
      <w:r>
        <w:t xml:space="preserve"> </w:t>
      </w:r>
      <w:r>
        <w:tab/>
      </w:r>
      <w:r>
        <w:tab/>
      </w:r>
      <w:r>
        <w:tab/>
      </w:r>
      <w:r>
        <w:tab/>
        <w:t xml:space="preserve">NOMINATIVO E RECAPITO </w:t>
      </w:r>
      <w:r>
        <w:tab/>
        <w:t>_________________________</w:t>
      </w:r>
    </w:p>
    <w:p w14:paraId="145FD291" w14:textId="77777777" w:rsidR="00A676EE" w:rsidRDefault="00A676EE" w:rsidP="00A676EE">
      <w:pPr>
        <w:spacing w:line="360" w:lineRule="auto"/>
        <w:jc w:val="both"/>
      </w:pPr>
      <w:r w:rsidRPr="005A3262">
        <w:t>□</w:t>
      </w:r>
      <w:r>
        <w:t xml:space="preserve"> NO </w:t>
      </w:r>
    </w:p>
    <w:p w14:paraId="63E96A22" w14:textId="40277182" w:rsidR="00A676EE" w:rsidRPr="00042486" w:rsidRDefault="00A676EE" w:rsidP="00A676EE">
      <w:pPr>
        <w:spacing w:line="360" w:lineRule="auto"/>
        <w:jc w:val="both"/>
      </w:pPr>
      <w:r w:rsidRPr="005A3262">
        <w:t>□</w:t>
      </w:r>
      <w:r>
        <w:t xml:space="preserve"> PRATICA IN CORSO </w:t>
      </w:r>
      <w:r>
        <w:tab/>
        <w:t xml:space="preserve">ISTANZA ATTIVATA DA </w:t>
      </w:r>
      <w:r>
        <w:tab/>
      </w:r>
      <w:r>
        <w:tab/>
        <w:t>_________________________</w:t>
      </w:r>
    </w:p>
    <w:p w14:paraId="78DD5295" w14:textId="77777777" w:rsidR="00A676EE" w:rsidRPr="00C00129" w:rsidRDefault="00A676EE" w:rsidP="00A676EE">
      <w:pPr>
        <w:pStyle w:val="Titolo1"/>
        <w:tabs>
          <w:tab w:val="left" w:pos="284"/>
        </w:tabs>
        <w:rPr>
          <w:b/>
          <w:bCs/>
          <w:smallCaps/>
          <w:szCs w:val="24"/>
        </w:rPr>
      </w:pPr>
      <w:r w:rsidRPr="00C00129">
        <w:rPr>
          <w:b/>
          <w:bCs/>
          <w:smallCaps/>
          <w:szCs w:val="24"/>
        </w:rPr>
        <w:t>MEDICO DI MEDICINA GENERALE:</w:t>
      </w:r>
    </w:p>
    <w:p w14:paraId="77477F3E" w14:textId="7BE94C77" w:rsidR="00A676EE" w:rsidRPr="00A676EE" w:rsidRDefault="00A676EE" w:rsidP="00A676EE">
      <w:pPr>
        <w:spacing w:line="360" w:lineRule="auto"/>
        <w:jc w:val="both"/>
      </w:pPr>
      <w:r>
        <w:t>NOMINATIVO</w:t>
      </w:r>
      <w:r>
        <w:tab/>
        <w:t xml:space="preserve">_________________________RECAPITO </w:t>
      </w:r>
      <w:r>
        <w:tab/>
        <w:t>_________________________</w:t>
      </w:r>
    </w:p>
    <w:p w14:paraId="1922B447" w14:textId="77777777" w:rsidR="00655045" w:rsidRPr="00C00129" w:rsidRDefault="00655045" w:rsidP="00C00129">
      <w:pPr>
        <w:pStyle w:val="Titolo1"/>
        <w:tabs>
          <w:tab w:val="left" w:pos="284"/>
        </w:tabs>
        <w:rPr>
          <w:b/>
          <w:bCs/>
          <w:smallCaps/>
          <w:szCs w:val="24"/>
        </w:rPr>
      </w:pPr>
      <w:r w:rsidRPr="00C00129">
        <w:rPr>
          <w:b/>
          <w:bCs/>
          <w:smallCaps/>
          <w:szCs w:val="24"/>
        </w:rPr>
        <w:t>SITUAZIONE SANITARIA:</w:t>
      </w:r>
    </w:p>
    <w:p w14:paraId="636AC2FC" w14:textId="77777777" w:rsidR="00655045" w:rsidRPr="001646DD" w:rsidRDefault="00655045" w:rsidP="00655045">
      <w:pPr>
        <w:spacing w:line="360" w:lineRule="auto"/>
        <w:jc w:val="both"/>
      </w:pPr>
      <w:r w:rsidRPr="001646DD">
        <w:t>Riconoscimento Invalidità Civile</w:t>
      </w:r>
      <w:r>
        <w:tab/>
      </w:r>
      <w:r>
        <w:tab/>
      </w:r>
      <w:r>
        <w:tab/>
      </w:r>
      <w:r>
        <w:tab/>
      </w:r>
      <w:r>
        <w:tab/>
      </w:r>
      <w:r>
        <w:tab/>
      </w:r>
      <w:r w:rsidRPr="004B7034">
        <w:t>S</w:t>
      </w:r>
      <w:r>
        <w:t>Ì</w:t>
      </w:r>
      <w:r w:rsidRPr="004B7034">
        <w:t xml:space="preserve"> </w:t>
      </w:r>
      <w:r w:rsidRPr="004B7034">
        <w:rPr>
          <w:rFonts w:eastAsia="Wingdings"/>
        </w:rPr>
        <w:t></w:t>
      </w:r>
      <w:r w:rsidRPr="004B7034">
        <w:t xml:space="preserve"> </w:t>
      </w:r>
      <w:r>
        <w:tab/>
      </w:r>
      <w:r w:rsidRPr="004B7034">
        <w:t xml:space="preserve">NO </w:t>
      </w:r>
      <w:r w:rsidRPr="004B7034">
        <w:rPr>
          <w:rFonts w:eastAsia="Wingdings"/>
        </w:rPr>
        <w:t></w:t>
      </w:r>
    </w:p>
    <w:p w14:paraId="11C72A6C" w14:textId="77777777" w:rsidR="00655045" w:rsidRPr="001646DD" w:rsidRDefault="00655045" w:rsidP="00655045">
      <w:pPr>
        <w:spacing w:line="360" w:lineRule="auto"/>
        <w:jc w:val="both"/>
      </w:pPr>
      <w:r w:rsidRPr="001646DD">
        <w:t>Assegno Accompagnamento</w:t>
      </w:r>
      <w:r>
        <w:tab/>
      </w:r>
      <w:r>
        <w:tab/>
      </w:r>
      <w:r>
        <w:tab/>
      </w:r>
      <w:r>
        <w:tab/>
      </w:r>
      <w:r>
        <w:tab/>
      </w:r>
      <w:r>
        <w:tab/>
      </w:r>
      <w:r>
        <w:tab/>
      </w:r>
      <w:r w:rsidRPr="004B7034">
        <w:t>S</w:t>
      </w:r>
      <w:r>
        <w:t>Ì</w:t>
      </w:r>
      <w:r w:rsidRPr="004B7034">
        <w:t xml:space="preserve"> </w:t>
      </w:r>
      <w:r w:rsidRPr="004B7034">
        <w:rPr>
          <w:rFonts w:eastAsia="Wingdings"/>
        </w:rPr>
        <w:t></w:t>
      </w:r>
      <w:r w:rsidRPr="004B7034">
        <w:t xml:space="preserve"> </w:t>
      </w:r>
      <w:r>
        <w:tab/>
      </w:r>
      <w:r w:rsidRPr="004B7034">
        <w:t xml:space="preserve">NO </w:t>
      </w:r>
      <w:r w:rsidRPr="004B7034">
        <w:rPr>
          <w:rFonts w:eastAsia="Wingdings"/>
        </w:rPr>
        <w:t></w:t>
      </w:r>
    </w:p>
    <w:p w14:paraId="73203EEF" w14:textId="107537C5" w:rsidR="00A676EE" w:rsidRPr="00AF1A88" w:rsidRDefault="00655045" w:rsidP="00655045">
      <w:pPr>
        <w:spacing w:line="360" w:lineRule="auto"/>
        <w:jc w:val="both"/>
        <w:rPr>
          <w:rFonts w:eastAsia="Wingdings"/>
        </w:rPr>
      </w:pPr>
      <w:r w:rsidRPr="00A676EE">
        <w:t>Riconoscimento Disabilità grave ai sensi della L.104 art. 3 comma 3</w:t>
      </w:r>
      <w:r w:rsidRPr="00A676EE">
        <w:tab/>
        <w:t xml:space="preserve">SÌ </w:t>
      </w:r>
      <w:r w:rsidRPr="00A676EE">
        <w:rPr>
          <w:rFonts w:eastAsia="Wingdings"/>
        </w:rPr>
        <w:t></w:t>
      </w:r>
      <w:r w:rsidRPr="00A676EE">
        <w:t xml:space="preserve"> </w:t>
      </w:r>
      <w:r w:rsidRPr="00A676EE">
        <w:tab/>
        <w:t xml:space="preserve">NO </w:t>
      </w:r>
      <w:r w:rsidRPr="00A676EE">
        <w:rPr>
          <w:rFonts w:eastAsia="Wingdings"/>
        </w:rPr>
        <w:t></w:t>
      </w:r>
    </w:p>
    <w:p w14:paraId="7DF90AAA" w14:textId="28D2DC71" w:rsidR="00A676EE" w:rsidRPr="00A676EE" w:rsidRDefault="00A676EE" w:rsidP="00A676EE">
      <w:pPr>
        <w:pStyle w:val="Titolo1"/>
        <w:tabs>
          <w:tab w:val="left" w:pos="284"/>
        </w:tabs>
        <w:rPr>
          <w:b/>
          <w:bCs/>
          <w:smallCaps/>
          <w:szCs w:val="24"/>
        </w:rPr>
      </w:pPr>
      <w:r w:rsidRPr="00A676EE">
        <w:rPr>
          <w:b/>
          <w:bCs/>
          <w:smallCaps/>
          <w:szCs w:val="24"/>
        </w:rPr>
        <w:t xml:space="preserve">VALUTAZIONE MULTIDIMENSIONALE </w:t>
      </w:r>
    </w:p>
    <w:p w14:paraId="024F5E37" w14:textId="77777777" w:rsidR="00A676EE" w:rsidRDefault="00A676EE" w:rsidP="00A676EE">
      <w:pPr>
        <w:autoSpaceDE w:val="0"/>
        <w:autoSpaceDN w:val="0"/>
        <w:adjustRightInd w:val="0"/>
        <w:rPr>
          <w:bCs/>
        </w:rPr>
        <w:sectPr w:rsidR="00A676EE" w:rsidSect="008719C5">
          <w:headerReference w:type="default" r:id="rId11"/>
          <w:footerReference w:type="default" r:id="rId12"/>
          <w:pgSz w:w="11906" w:h="16838"/>
          <w:pgMar w:top="1587" w:right="1134" w:bottom="1134" w:left="1134" w:header="708" w:footer="708" w:gutter="0"/>
          <w:cols w:space="708"/>
          <w:docGrid w:linePitch="360"/>
        </w:sectPr>
      </w:pPr>
    </w:p>
    <w:p w14:paraId="0569894B" w14:textId="561B0BC6" w:rsidR="00A676EE" w:rsidRPr="00F15756" w:rsidRDefault="00A676EE" w:rsidP="00A676EE">
      <w:pPr>
        <w:autoSpaceDE w:val="0"/>
        <w:autoSpaceDN w:val="0"/>
        <w:adjustRightInd w:val="0"/>
        <w:rPr>
          <w:bCs/>
        </w:rPr>
      </w:pPr>
      <w:r w:rsidRPr="00F15756">
        <w:rPr>
          <w:bCs/>
        </w:rPr>
        <w:t>Mobilità</w:t>
      </w:r>
    </w:p>
    <w:p w14:paraId="3CC4C575" w14:textId="77777777" w:rsidR="00A676EE" w:rsidRPr="00F15756" w:rsidRDefault="00A676EE" w:rsidP="00A676EE">
      <w:pPr>
        <w:numPr>
          <w:ilvl w:val="0"/>
          <w:numId w:val="7"/>
        </w:numPr>
        <w:rPr>
          <w:bCs/>
        </w:rPr>
      </w:pPr>
      <w:r w:rsidRPr="00F15756">
        <w:rPr>
          <w:bCs/>
        </w:rPr>
        <w:t>Esce di casa e cammina da solo/a</w:t>
      </w:r>
    </w:p>
    <w:p w14:paraId="63D7F0B8" w14:textId="77777777" w:rsidR="00A676EE" w:rsidRPr="00F15756" w:rsidRDefault="00A676EE" w:rsidP="00A676EE">
      <w:pPr>
        <w:numPr>
          <w:ilvl w:val="0"/>
          <w:numId w:val="7"/>
        </w:numPr>
        <w:rPr>
          <w:bCs/>
        </w:rPr>
      </w:pPr>
      <w:r w:rsidRPr="00F15756">
        <w:rPr>
          <w:bCs/>
        </w:rPr>
        <w:t xml:space="preserve">Esce ma necessita di aiuto  </w:t>
      </w:r>
    </w:p>
    <w:p w14:paraId="6E3AAD2A" w14:textId="77777777" w:rsidR="00A676EE" w:rsidRPr="00F15756" w:rsidRDefault="00A676EE" w:rsidP="00A676EE">
      <w:pPr>
        <w:numPr>
          <w:ilvl w:val="0"/>
          <w:numId w:val="7"/>
        </w:numPr>
        <w:rPr>
          <w:bCs/>
        </w:rPr>
      </w:pPr>
      <w:r w:rsidRPr="00F15756">
        <w:rPr>
          <w:bCs/>
        </w:rPr>
        <w:t>Mobilità con aiuto di ausili/protesi</w:t>
      </w:r>
    </w:p>
    <w:p w14:paraId="5C121ACB" w14:textId="77777777" w:rsidR="00A676EE" w:rsidRPr="00F15756" w:rsidRDefault="00A676EE" w:rsidP="00A676EE">
      <w:pPr>
        <w:numPr>
          <w:ilvl w:val="0"/>
          <w:numId w:val="7"/>
        </w:numPr>
        <w:rPr>
          <w:bCs/>
        </w:rPr>
      </w:pPr>
      <w:r w:rsidRPr="00F15756">
        <w:rPr>
          <w:bCs/>
        </w:rPr>
        <w:t>Allettato/a</w:t>
      </w:r>
    </w:p>
    <w:p w14:paraId="3D9AC55F" w14:textId="77777777" w:rsidR="00A676EE" w:rsidRPr="00F15756" w:rsidRDefault="00A676EE" w:rsidP="00A676EE">
      <w:pPr>
        <w:autoSpaceDE w:val="0"/>
        <w:autoSpaceDN w:val="0"/>
        <w:adjustRightInd w:val="0"/>
        <w:rPr>
          <w:bCs/>
        </w:rPr>
      </w:pPr>
    </w:p>
    <w:p w14:paraId="7592AF5D" w14:textId="77777777" w:rsidR="00A676EE" w:rsidRPr="00F15756" w:rsidRDefault="00A676EE" w:rsidP="00A676EE">
      <w:pPr>
        <w:autoSpaceDE w:val="0"/>
        <w:autoSpaceDN w:val="0"/>
        <w:adjustRightInd w:val="0"/>
        <w:rPr>
          <w:bCs/>
        </w:rPr>
      </w:pPr>
      <w:r w:rsidRPr="00F15756">
        <w:rPr>
          <w:bCs/>
        </w:rPr>
        <w:t>Alimentazione</w:t>
      </w:r>
    </w:p>
    <w:p w14:paraId="175E8B88" w14:textId="77777777" w:rsidR="00A676EE" w:rsidRPr="00F15756" w:rsidRDefault="00A676EE" w:rsidP="00A676EE">
      <w:pPr>
        <w:numPr>
          <w:ilvl w:val="0"/>
          <w:numId w:val="7"/>
        </w:numPr>
        <w:rPr>
          <w:bCs/>
        </w:rPr>
      </w:pPr>
      <w:r w:rsidRPr="00F15756">
        <w:rPr>
          <w:bCs/>
        </w:rPr>
        <w:t xml:space="preserve">Si prepara il </w:t>
      </w:r>
      <w:r>
        <w:rPr>
          <w:bCs/>
        </w:rPr>
        <w:t>pasto</w:t>
      </w:r>
      <w:r>
        <w:rPr>
          <w:bCs/>
        </w:rPr>
        <w:tab/>
      </w:r>
      <w:r w:rsidRPr="00F15756">
        <w:rPr>
          <w:bCs/>
          <w:sz w:val="20"/>
          <w:szCs w:val="20"/>
        </w:rPr>
        <w:t>SI</w:t>
      </w:r>
      <w:r w:rsidRPr="00F15756">
        <w:t>□</w:t>
      </w:r>
      <w:r w:rsidRPr="00F15756">
        <w:rPr>
          <w:bCs/>
        </w:rPr>
        <w:t xml:space="preserve">   </w:t>
      </w:r>
      <w:r w:rsidRPr="00F15756">
        <w:rPr>
          <w:bCs/>
          <w:sz w:val="20"/>
          <w:szCs w:val="20"/>
        </w:rPr>
        <w:t>NO</w:t>
      </w:r>
      <w:r w:rsidRPr="00F15756">
        <w:t>□</w:t>
      </w:r>
    </w:p>
    <w:p w14:paraId="211BA6EA" w14:textId="77777777" w:rsidR="00A676EE" w:rsidRPr="00F15756" w:rsidRDefault="00A676EE" w:rsidP="00A676EE">
      <w:pPr>
        <w:numPr>
          <w:ilvl w:val="0"/>
          <w:numId w:val="7"/>
        </w:numPr>
        <w:rPr>
          <w:bCs/>
        </w:rPr>
      </w:pPr>
      <w:r w:rsidRPr="00F15756">
        <w:rPr>
          <w:bCs/>
        </w:rPr>
        <w:t>Mangia da solo/a</w:t>
      </w:r>
    </w:p>
    <w:p w14:paraId="3CDF35ED" w14:textId="77777777" w:rsidR="00A676EE" w:rsidRPr="00F15756" w:rsidRDefault="00A676EE" w:rsidP="00A676EE">
      <w:pPr>
        <w:numPr>
          <w:ilvl w:val="0"/>
          <w:numId w:val="7"/>
        </w:numPr>
        <w:rPr>
          <w:bCs/>
        </w:rPr>
      </w:pPr>
      <w:r w:rsidRPr="00F15756">
        <w:rPr>
          <w:bCs/>
        </w:rPr>
        <w:t>Mangia con aiuto</w:t>
      </w:r>
    </w:p>
    <w:p w14:paraId="5A24938C" w14:textId="77777777" w:rsidR="00A676EE" w:rsidRPr="00F15756" w:rsidRDefault="00A676EE" w:rsidP="00A676EE">
      <w:pPr>
        <w:numPr>
          <w:ilvl w:val="0"/>
          <w:numId w:val="7"/>
        </w:numPr>
        <w:rPr>
          <w:bCs/>
        </w:rPr>
      </w:pPr>
      <w:r w:rsidRPr="00F15756">
        <w:rPr>
          <w:bCs/>
        </w:rPr>
        <w:t>Dipendenza totale</w:t>
      </w:r>
    </w:p>
    <w:p w14:paraId="483D4284" w14:textId="77777777" w:rsidR="00A676EE" w:rsidRPr="00F15756" w:rsidRDefault="00A676EE" w:rsidP="00A676EE">
      <w:pPr>
        <w:autoSpaceDE w:val="0"/>
        <w:autoSpaceDN w:val="0"/>
        <w:adjustRightInd w:val="0"/>
        <w:rPr>
          <w:bCs/>
        </w:rPr>
      </w:pPr>
    </w:p>
    <w:p w14:paraId="712DA7EE" w14:textId="77777777" w:rsidR="00A676EE" w:rsidRPr="00F15756" w:rsidRDefault="00A676EE" w:rsidP="00A676EE">
      <w:pPr>
        <w:autoSpaceDE w:val="0"/>
        <w:autoSpaceDN w:val="0"/>
        <w:adjustRightInd w:val="0"/>
        <w:rPr>
          <w:bCs/>
        </w:rPr>
      </w:pPr>
      <w:r w:rsidRPr="00F15756">
        <w:rPr>
          <w:bCs/>
        </w:rPr>
        <w:t>Servizi igienici</w:t>
      </w:r>
    </w:p>
    <w:p w14:paraId="7F903777" w14:textId="77777777" w:rsidR="00A676EE" w:rsidRPr="00F15756" w:rsidRDefault="00A676EE" w:rsidP="00A676EE">
      <w:pPr>
        <w:numPr>
          <w:ilvl w:val="0"/>
          <w:numId w:val="7"/>
        </w:numPr>
        <w:rPr>
          <w:bCs/>
        </w:rPr>
      </w:pPr>
      <w:r w:rsidRPr="00F15756">
        <w:rPr>
          <w:bCs/>
        </w:rPr>
        <w:t>Utilizza da solo/a</w:t>
      </w:r>
    </w:p>
    <w:p w14:paraId="5AACC08C" w14:textId="77777777" w:rsidR="00A676EE" w:rsidRPr="00F15756" w:rsidRDefault="00A676EE" w:rsidP="00A676EE">
      <w:pPr>
        <w:numPr>
          <w:ilvl w:val="0"/>
          <w:numId w:val="7"/>
        </w:numPr>
        <w:rPr>
          <w:bCs/>
        </w:rPr>
      </w:pPr>
      <w:r w:rsidRPr="00F15756">
        <w:rPr>
          <w:bCs/>
        </w:rPr>
        <w:t>Necessita di aiuto</w:t>
      </w:r>
    </w:p>
    <w:p w14:paraId="30639F7D" w14:textId="77777777" w:rsidR="00A676EE" w:rsidRPr="00F15756" w:rsidRDefault="00A676EE" w:rsidP="00A676EE">
      <w:pPr>
        <w:numPr>
          <w:ilvl w:val="0"/>
          <w:numId w:val="7"/>
        </w:numPr>
        <w:rPr>
          <w:bCs/>
        </w:rPr>
      </w:pPr>
      <w:r w:rsidRPr="00F15756">
        <w:rPr>
          <w:bCs/>
        </w:rPr>
        <w:t>Portatore, portatrice di catetere</w:t>
      </w:r>
    </w:p>
    <w:p w14:paraId="78EA5613" w14:textId="77777777" w:rsidR="00A676EE" w:rsidRPr="00F15756" w:rsidRDefault="00A676EE" w:rsidP="00A676EE">
      <w:pPr>
        <w:numPr>
          <w:ilvl w:val="0"/>
          <w:numId w:val="7"/>
        </w:numPr>
        <w:rPr>
          <w:bCs/>
        </w:rPr>
      </w:pPr>
      <w:r w:rsidRPr="00F15756">
        <w:rPr>
          <w:bCs/>
        </w:rPr>
        <w:t>Incontinenza</w:t>
      </w:r>
    </w:p>
    <w:p w14:paraId="62C1185E" w14:textId="77777777" w:rsidR="00A676EE" w:rsidRDefault="00A676EE" w:rsidP="00A676EE">
      <w:pPr>
        <w:autoSpaceDE w:val="0"/>
        <w:autoSpaceDN w:val="0"/>
        <w:adjustRightInd w:val="0"/>
        <w:rPr>
          <w:bCs/>
        </w:rPr>
      </w:pPr>
    </w:p>
    <w:p w14:paraId="24D0BED8" w14:textId="77777777" w:rsidR="00A676EE" w:rsidRPr="00F15756" w:rsidRDefault="00A676EE" w:rsidP="00A676EE">
      <w:pPr>
        <w:autoSpaceDE w:val="0"/>
        <w:autoSpaceDN w:val="0"/>
        <w:adjustRightInd w:val="0"/>
        <w:rPr>
          <w:bCs/>
        </w:rPr>
      </w:pPr>
      <w:r w:rsidRPr="00F15756">
        <w:rPr>
          <w:bCs/>
        </w:rPr>
        <w:t>Pulizie domestiche</w:t>
      </w:r>
    </w:p>
    <w:p w14:paraId="77361F22" w14:textId="77777777" w:rsidR="00A676EE" w:rsidRPr="00F15756" w:rsidRDefault="00A676EE" w:rsidP="00A676EE">
      <w:pPr>
        <w:numPr>
          <w:ilvl w:val="0"/>
          <w:numId w:val="7"/>
        </w:numPr>
        <w:rPr>
          <w:bCs/>
        </w:rPr>
      </w:pPr>
      <w:r w:rsidRPr="00F15756">
        <w:rPr>
          <w:bCs/>
        </w:rPr>
        <w:t>Le esegue</w:t>
      </w:r>
    </w:p>
    <w:p w14:paraId="7255642B" w14:textId="77777777" w:rsidR="00A676EE" w:rsidRPr="00F15756" w:rsidRDefault="00A676EE" w:rsidP="00A676EE">
      <w:pPr>
        <w:numPr>
          <w:ilvl w:val="0"/>
          <w:numId w:val="7"/>
        </w:numPr>
        <w:rPr>
          <w:bCs/>
        </w:rPr>
      </w:pPr>
      <w:r w:rsidRPr="00F15756">
        <w:rPr>
          <w:bCs/>
        </w:rPr>
        <w:t>Esegue con difficoltà</w:t>
      </w:r>
    </w:p>
    <w:p w14:paraId="50F0B989" w14:textId="77777777" w:rsidR="00A676EE" w:rsidRPr="00F15756" w:rsidRDefault="00A676EE" w:rsidP="00A676EE">
      <w:pPr>
        <w:numPr>
          <w:ilvl w:val="0"/>
          <w:numId w:val="7"/>
        </w:numPr>
        <w:rPr>
          <w:bCs/>
        </w:rPr>
      </w:pPr>
      <w:r w:rsidRPr="00F15756">
        <w:rPr>
          <w:bCs/>
        </w:rPr>
        <w:t>Esegue con aiuto</w:t>
      </w:r>
    </w:p>
    <w:p w14:paraId="3E0A969C" w14:textId="77777777" w:rsidR="00A676EE" w:rsidRPr="00F15756" w:rsidRDefault="00A676EE" w:rsidP="00A676EE">
      <w:pPr>
        <w:numPr>
          <w:ilvl w:val="0"/>
          <w:numId w:val="7"/>
        </w:numPr>
        <w:rPr>
          <w:bCs/>
        </w:rPr>
      </w:pPr>
      <w:r w:rsidRPr="00F15756">
        <w:rPr>
          <w:bCs/>
        </w:rPr>
        <w:t>Non le esegue</w:t>
      </w:r>
    </w:p>
    <w:p w14:paraId="3740B058" w14:textId="77777777" w:rsidR="00A676EE" w:rsidRPr="00F15756" w:rsidRDefault="00A676EE" w:rsidP="00A676EE">
      <w:pPr>
        <w:autoSpaceDE w:val="0"/>
        <w:autoSpaceDN w:val="0"/>
        <w:adjustRightInd w:val="0"/>
        <w:rPr>
          <w:bCs/>
        </w:rPr>
      </w:pPr>
    </w:p>
    <w:p w14:paraId="47B9F95C" w14:textId="77777777" w:rsidR="00A676EE" w:rsidRPr="00F15756" w:rsidRDefault="00A676EE" w:rsidP="00A676EE">
      <w:pPr>
        <w:autoSpaceDE w:val="0"/>
        <w:autoSpaceDN w:val="0"/>
        <w:adjustRightInd w:val="0"/>
        <w:rPr>
          <w:bCs/>
        </w:rPr>
      </w:pPr>
      <w:r w:rsidRPr="00F15756">
        <w:rPr>
          <w:bCs/>
        </w:rPr>
        <w:t>Bucato</w:t>
      </w:r>
    </w:p>
    <w:p w14:paraId="44A00CA6" w14:textId="77777777" w:rsidR="00A676EE" w:rsidRPr="00F15756" w:rsidRDefault="00A676EE" w:rsidP="00A676EE">
      <w:pPr>
        <w:numPr>
          <w:ilvl w:val="0"/>
          <w:numId w:val="7"/>
        </w:numPr>
        <w:rPr>
          <w:bCs/>
        </w:rPr>
      </w:pPr>
      <w:r w:rsidRPr="00F15756">
        <w:rPr>
          <w:bCs/>
        </w:rPr>
        <w:t>Lo esegue</w:t>
      </w:r>
    </w:p>
    <w:p w14:paraId="4B12080F" w14:textId="77777777" w:rsidR="00A676EE" w:rsidRPr="00F15756" w:rsidRDefault="00A676EE" w:rsidP="00A676EE">
      <w:pPr>
        <w:numPr>
          <w:ilvl w:val="0"/>
          <w:numId w:val="7"/>
        </w:numPr>
        <w:rPr>
          <w:bCs/>
        </w:rPr>
      </w:pPr>
      <w:r w:rsidRPr="00F15756">
        <w:rPr>
          <w:bCs/>
        </w:rPr>
        <w:t>Esegue con difficoltà</w:t>
      </w:r>
    </w:p>
    <w:p w14:paraId="0DCBF36E" w14:textId="77777777" w:rsidR="00A676EE" w:rsidRPr="00F15756" w:rsidRDefault="00A676EE" w:rsidP="00A676EE">
      <w:pPr>
        <w:numPr>
          <w:ilvl w:val="0"/>
          <w:numId w:val="7"/>
        </w:numPr>
        <w:rPr>
          <w:bCs/>
        </w:rPr>
      </w:pPr>
      <w:r w:rsidRPr="00F15756">
        <w:rPr>
          <w:bCs/>
        </w:rPr>
        <w:t>Esegue con aiuto</w:t>
      </w:r>
    </w:p>
    <w:p w14:paraId="64467D7A" w14:textId="77777777" w:rsidR="00A676EE" w:rsidRPr="00F15756" w:rsidRDefault="00A676EE" w:rsidP="00A676EE">
      <w:pPr>
        <w:numPr>
          <w:ilvl w:val="0"/>
          <w:numId w:val="7"/>
        </w:numPr>
        <w:rPr>
          <w:bCs/>
        </w:rPr>
      </w:pPr>
      <w:r w:rsidRPr="00F15756">
        <w:rPr>
          <w:bCs/>
        </w:rPr>
        <w:t xml:space="preserve">Non esegue </w:t>
      </w:r>
    </w:p>
    <w:p w14:paraId="7F48AC33" w14:textId="77777777" w:rsidR="00A676EE" w:rsidRPr="00F15756" w:rsidRDefault="00A676EE" w:rsidP="00A676EE">
      <w:pPr>
        <w:autoSpaceDE w:val="0"/>
        <w:autoSpaceDN w:val="0"/>
        <w:adjustRightInd w:val="0"/>
        <w:rPr>
          <w:bCs/>
        </w:rPr>
      </w:pPr>
    </w:p>
    <w:p w14:paraId="22031C89" w14:textId="77777777" w:rsidR="00A676EE" w:rsidRPr="00F15756" w:rsidRDefault="00A676EE" w:rsidP="00A676EE">
      <w:pPr>
        <w:autoSpaceDE w:val="0"/>
        <w:autoSpaceDN w:val="0"/>
        <w:adjustRightInd w:val="0"/>
        <w:rPr>
          <w:bCs/>
        </w:rPr>
      </w:pPr>
      <w:r w:rsidRPr="00F15756">
        <w:rPr>
          <w:bCs/>
        </w:rPr>
        <w:t>Vestizione</w:t>
      </w:r>
    </w:p>
    <w:p w14:paraId="6C6A7EEC" w14:textId="77777777" w:rsidR="00A676EE" w:rsidRPr="00F15756" w:rsidRDefault="00A676EE" w:rsidP="00A676EE">
      <w:pPr>
        <w:numPr>
          <w:ilvl w:val="0"/>
          <w:numId w:val="7"/>
        </w:numPr>
        <w:rPr>
          <w:bCs/>
        </w:rPr>
      </w:pPr>
      <w:r w:rsidRPr="00F15756">
        <w:rPr>
          <w:bCs/>
        </w:rPr>
        <w:t>Si veste da solo/a</w:t>
      </w:r>
    </w:p>
    <w:p w14:paraId="4C9404B1" w14:textId="77777777" w:rsidR="00A676EE" w:rsidRPr="00F15756" w:rsidRDefault="00A676EE" w:rsidP="00A676EE">
      <w:pPr>
        <w:numPr>
          <w:ilvl w:val="0"/>
          <w:numId w:val="7"/>
        </w:numPr>
        <w:rPr>
          <w:bCs/>
        </w:rPr>
      </w:pPr>
      <w:r w:rsidRPr="00F15756">
        <w:rPr>
          <w:bCs/>
        </w:rPr>
        <w:t>Si veste da solo/a in maniera inadeguata</w:t>
      </w:r>
    </w:p>
    <w:p w14:paraId="6584D5F0" w14:textId="77777777" w:rsidR="00A676EE" w:rsidRPr="00F15756" w:rsidRDefault="00A676EE" w:rsidP="00A676EE">
      <w:pPr>
        <w:numPr>
          <w:ilvl w:val="0"/>
          <w:numId w:val="7"/>
        </w:numPr>
        <w:rPr>
          <w:bCs/>
        </w:rPr>
      </w:pPr>
      <w:r w:rsidRPr="00F15756">
        <w:rPr>
          <w:bCs/>
        </w:rPr>
        <w:t>Si veste con aiuto</w:t>
      </w:r>
    </w:p>
    <w:p w14:paraId="341037A6" w14:textId="77777777" w:rsidR="00A676EE" w:rsidRPr="00F15756" w:rsidRDefault="00A676EE" w:rsidP="00A676EE">
      <w:pPr>
        <w:numPr>
          <w:ilvl w:val="0"/>
          <w:numId w:val="7"/>
        </w:numPr>
        <w:rPr>
          <w:bCs/>
        </w:rPr>
      </w:pPr>
      <w:r w:rsidRPr="00F15756">
        <w:rPr>
          <w:bCs/>
        </w:rPr>
        <w:t>Dipendenza totale</w:t>
      </w:r>
    </w:p>
    <w:p w14:paraId="6D339E83" w14:textId="77777777" w:rsidR="00A676EE" w:rsidRPr="00F15756" w:rsidRDefault="00A676EE" w:rsidP="00A676EE">
      <w:pPr>
        <w:rPr>
          <w:bCs/>
        </w:rPr>
      </w:pPr>
    </w:p>
    <w:p w14:paraId="7055052B" w14:textId="77777777" w:rsidR="00A676EE" w:rsidRPr="00F15756" w:rsidRDefault="00A676EE" w:rsidP="00A676EE">
      <w:pPr>
        <w:autoSpaceDE w:val="0"/>
        <w:autoSpaceDN w:val="0"/>
        <w:adjustRightInd w:val="0"/>
        <w:rPr>
          <w:bCs/>
        </w:rPr>
      </w:pPr>
      <w:r w:rsidRPr="00F15756">
        <w:rPr>
          <w:bCs/>
        </w:rPr>
        <w:t>Igiene personale</w:t>
      </w:r>
    </w:p>
    <w:p w14:paraId="08B42CF3" w14:textId="77777777" w:rsidR="00A676EE" w:rsidRPr="00F15756" w:rsidRDefault="00A676EE" w:rsidP="00A676EE">
      <w:pPr>
        <w:numPr>
          <w:ilvl w:val="0"/>
          <w:numId w:val="7"/>
        </w:numPr>
        <w:rPr>
          <w:bCs/>
        </w:rPr>
      </w:pPr>
      <w:r w:rsidRPr="00F15756">
        <w:rPr>
          <w:bCs/>
        </w:rPr>
        <w:t>Si lava da solo/a</w:t>
      </w:r>
    </w:p>
    <w:p w14:paraId="032D102B" w14:textId="77777777" w:rsidR="00A676EE" w:rsidRPr="00F15756" w:rsidRDefault="00A676EE" w:rsidP="00A676EE">
      <w:pPr>
        <w:numPr>
          <w:ilvl w:val="0"/>
          <w:numId w:val="7"/>
        </w:numPr>
        <w:rPr>
          <w:bCs/>
        </w:rPr>
      </w:pPr>
      <w:r w:rsidRPr="00F15756">
        <w:rPr>
          <w:bCs/>
        </w:rPr>
        <w:t>Si lava con difficoltà</w:t>
      </w:r>
    </w:p>
    <w:p w14:paraId="72D1E356" w14:textId="77777777" w:rsidR="00A676EE" w:rsidRPr="00F15756" w:rsidRDefault="00A676EE" w:rsidP="00A676EE">
      <w:pPr>
        <w:numPr>
          <w:ilvl w:val="0"/>
          <w:numId w:val="7"/>
        </w:numPr>
        <w:rPr>
          <w:bCs/>
        </w:rPr>
      </w:pPr>
      <w:r w:rsidRPr="00F15756">
        <w:rPr>
          <w:bCs/>
        </w:rPr>
        <w:t>Si lava con aiuto</w:t>
      </w:r>
    </w:p>
    <w:p w14:paraId="790B5067" w14:textId="77777777" w:rsidR="00A676EE" w:rsidRPr="00F15756" w:rsidRDefault="00A676EE" w:rsidP="00A676EE">
      <w:pPr>
        <w:numPr>
          <w:ilvl w:val="0"/>
          <w:numId w:val="7"/>
        </w:numPr>
        <w:rPr>
          <w:bCs/>
        </w:rPr>
      </w:pPr>
      <w:r w:rsidRPr="00F15756">
        <w:rPr>
          <w:bCs/>
        </w:rPr>
        <w:t>Dipendenza totale</w:t>
      </w:r>
    </w:p>
    <w:p w14:paraId="4218816B" w14:textId="77777777" w:rsidR="00A676EE" w:rsidRPr="00F15756" w:rsidRDefault="00A676EE" w:rsidP="00A676EE">
      <w:pPr>
        <w:autoSpaceDE w:val="0"/>
        <w:autoSpaceDN w:val="0"/>
        <w:adjustRightInd w:val="0"/>
        <w:rPr>
          <w:bCs/>
        </w:rPr>
      </w:pPr>
    </w:p>
    <w:p w14:paraId="4129C568" w14:textId="77777777" w:rsidR="00A676EE" w:rsidRDefault="00A676EE" w:rsidP="00A676EE">
      <w:pPr>
        <w:autoSpaceDE w:val="0"/>
        <w:autoSpaceDN w:val="0"/>
        <w:adjustRightInd w:val="0"/>
        <w:rPr>
          <w:bCs/>
        </w:rPr>
      </w:pPr>
    </w:p>
    <w:p w14:paraId="7A86F0F5" w14:textId="77777777" w:rsidR="00A676EE" w:rsidRPr="00F15756" w:rsidRDefault="00A676EE" w:rsidP="00A676EE">
      <w:pPr>
        <w:autoSpaceDE w:val="0"/>
        <w:autoSpaceDN w:val="0"/>
        <w:adjustRightInd w:val="0"/>
        <w:rPr>
          <w:bCs/>
        </w:rPr>
      </w:pPr>
      <w:r w:rsidRPr="00F15756">
        <w:rPr>
          <w:bCs/>
        </w:rPr>
        <w:t>Spesa</w:t>
      </w:r>
    </w:p>
    <w:p w14:paraId="25D6E077" w14:textId="77777777" w:rsidR="00A676EE" w:rsidRPr="00F15756" w:rsidRDefault="00A676EE" w:rsidP="00A676EE">
      <w:pPr>
        <w:numPr>
          <w:ilvl w:val="0"/>
          <w:numId w:val="7"/>
        </w:numPr>
        <w:rPr>
          <w:bCs/>
        </w:rPr>
      </w:pPr>
      <w:r w:rsidRPr="00F15756">
        <w:rPr>
          <w:bCs/>
        </w:rPr>
        <w:t>La esegue</w:t>
      </w:r>
    </w:p>
    <w:p w14:paraId="3F6DF9A4" w14:textId="77777777" w:rsidR="00A676EE" w:rsidRPr="00F15756" w:rsidRDefault="00A676EE" w:rsidP="00A676EE">
      <w:pPr>
        <w:numPr>
          <w:ilvl w:val="0"/>
          <w:numId w:val="7"/>
        </w:numPr>
        <w:rPr>
          <w:bCs/>
        </w:rPr>
      </w:pPr>
      <w:r w:rsidRPr="00F15756">
        <w:rPr>
          <w:bCs/>
        </w:rPr>
        <w:t>Esegue con difficoltà</w:t>
      </w:r>
    </w:p>
    <w:p w14:paraId="790EDC32" w14:textId="77777777" w:rsidR="00A676EE" w:rsidRPr="00F15756" w:rsidRDefault="00A676EE" w:rsidP="00A676EE">
      <w:pPr>
        <w:numPr>
          <w:ilvl w:val="0"/>
          <w:numId w:val="7"/>
        </w:numPr>
        <w:rPr>
          <w:bCs/>
        </w:rPr>
      </w:pPr>
      <w:r w:rsidRPr="00F15756">
        <w:rPr>
          <w:bCs/>
        </w:rPr>
        <w:t>Esegue con aiuto</w:t>
      </w:r>
    </w:p>
    <w:p w14:paraId="4A225F47" w14:textId="77777777" w:rsidR="00A676EE" w:rsidRDefault="00A676EE" w:rsidP="00A676EE">
      <w:pPr>
        <w:numPr>
          <w:ilvl w:val="0"/>
          <w:numId w:val="7"/>
        </w:numPr>
        <w:rPr>
          <w:bCs/>
        </w:rPr>
      </w:pPr>
      <w:r w:rsidRPr="00F15756">
        <w:rPr>
          <w:bCs/>
        </w:rPr>
        <w:t>Non la esegue</w:t>
      </w:r>
    </w:p>
    <w:p w14:paraId="23ADFD0A" w14:textId="77777777" w:rsidR="00A676EE" w:rsidRDefault="00A676EE" w:rsidP="00A676EE">
      <w:pPr>
        <w:autoSpaceDE w:val="0"/>
        <w:autoSpaceDN w:val="0"/>
        <w:adjustRightInd w:val="0"/>
        <w:rPr>
          <w:bCs/>
        </w:rPr>
      </w:pPr>
    </w:p>
    <w:p w14:paraId="64D11EBB" w14:textId="77777777" w:rsidR="00A676EE" w:rsidRPr="00F15756" w:rsidRDefault="00A676EE" w:rsidP="00A676EE">
      <w:pPr>
        <w:autoSpaceDE w:val="0"/>
        <w:autoSpaceDN w:val="0"/>
        <w:adjustRightInd w:val="0"/>
        <w:rPr>
          <w:bCs/>
        </w:rPr>
      </w:pPr>
      <w:r>
        <w:rPr>
          <w:bCs/>
        </w:rPr>
        <w:t>Assunzione farmaci</w:t>
      </w:r>
    </w:p>
    <w:p w14:paraId="4594CB51" w14:textId="77777777" w:rsidR="00A676EE" w:rsidRDefault="00A676EE" w:rsidP="00A676EE">
      <w:pPr>
        <w:numPr>
          <w:ilvl w:val="0"/>
          <w:numId w:val="7"/>
        </w:numPr>
        <w:rPr>
          <w:bCs/>
        </w:rPr>
      </w:pPr>
      <w:r w:rsidRPr="00F15756">
        <w:rPr>
          <w:bCs/>
        </w:rPr>
        <w:t>La esegue</w:t>
      </w:r>
      <w:r>
        <w:rPr>
          <w:bCs/>
        </w:rPr>
        <w:t xml:space="preserve"> da solo/a</w:t>
      </w:r>
    </w:p>
    <w:p w14:paraId="7848C507" w14:textId="77777777" w:rsidR="00A676EE" w:rsidRPr="00F15756" w:rsidRDefault="00A676EE" w:rsidP="00A676EE">
      <w:pPr>
        <w:numPr>
          <w:ilvl w:val="0"/>
          <w:numId w:val="7"/>
        </w:numPr>
        <w:rPr>
          <w:bCs/>
        </w:rPr>
      </w:pPr>
      <w:r w:rsidRPr="00D31B09">
        <w:rPr>
          <w:bCs/>
        </w:rPr>
        <w:t>La esegue con aiuto</w:t>
      </w:r>
      <w:r w:rsidRPr="00454B2C">
        <w:t xml:space="preserve"> </w:t>
      </w:r>
      <w:r w:rsidRPr="00D31B09">
        <w:t xml:space="preserve">nel dosaggio </w:t>
      </w:r>
    </w:p>
    <w:p w14:paraId="2AD8F78C" w14:textId="12BD6970" w:rsidR="00A676EE" w:rsidRPr="00AF1A88" w:rsidRDefault="00A676EE" w:rsidP="00AF1A88">
      <w:pPr>
        <w:numPr>
          <w:ilvl w:val="0"/>
          <w:numId w:val="7"/>
        </w:numPr>
        <w:rPr>
          <w:bCs/>
        </w:rPr>
      </w:pPr>
      <w:r w:rsidRPr="00F15756">
        <w:rPr>
          <w:bCs/>
        </w:rPr>
        <w:t>Non la esegue</w:t>
      </w:r>
    </w:p>
    <w:p w14:paraId="609D9085" w14:textId="77777777" w:rsidR="00A676EE" w:rsidRPr="00F15756" w:rsidRDefault="00A676EE" w:rsidP="00A676EE">
      <w:pPr>
        <w:autoSpaceDE w:val="0"/>
        <w:autoSpaceDN w:val="0"/>
        <w:adjustRightInd w:val="0"/>
        <w:rPr>
          <w:bCs/>
        </w:rPr>
      </w:pPr>
    </w:p>
    <w:p w14:paraId="17BE3648" w14:textId="77777777" w:rsidR="00A676EE" w:rsidRPr="00F15756" w:rsidRDefault="00A676EE" w:rsidP="00A676EE">
      <w:pPr>
        <w:autoSpaceDE w:val="0"/>
        <w:autoSpaceDN w:val="0"/>
        <w:adjustRightInd w:val="0"/>
        <w:rPr>
          <w:bCs/>
        </w:rPr>
      </w:pPr>
      <w:r w:rsidRPr="00F15756">
        <w:rPr>
          <w:bCs/>
        </w:rPr>
        <w:t>Autonomia amministrativa e comunicazionale</w:t>
      </w:r>
    </w:p>
    <w:p w14:paraId="77351436" w14:textId="77777777" w:rsidR="00A676EE" w:rsidRPr="00F15756" w:rsidRDefault="00A676EE" w:rsidP="00A676EE">
      <w:pPr>
        <w:numPr>
          <w:ilvl w:val="0"/>
          <w:numId w:val="7"/>
        </w:numPr>
        <w:rPr>
          <w:bCs/>
        </w:rPr>
      </w:pPr>
      <w:r>
        <w:rPr>
          <w:bCs/>
        </w:rPr>
        <w:t>Sa usare il telefono</w:t>
      </w:r>
      <w:r>
        <w:rPr>
          <w:bCs/>
        </w:rPr>
        <w:tab/>
      </w:r>
      <w:r>
        <w:rPr>
          <w:bCs/>
        </w:rPr>
        <w:tab/>
      </w:r>
      <w:r w:rsidRPr="00F15756">
        <w:rPr>
          <w:bCs/>
          <w:sz w:val="20"/>
          <w:szCs w:val="20"/>
        </w:rPr>
        <w:t xml:space="preserve">SI </w:t>
      </w:r>
      <w:r w:rsidRPr="00F15756">
        <w:rPr>
          <w:sz w:val="20"/>
          <w:szCs w:val="20"/>
        </w:rPr>
        <w:t>□</w:t>
      </w:r>
      <w:r w:rsidRPr="00F15756">
        <w:rPr>
          <w:bCs/>
          <w:sz w:val="20"/>
          <w:szCs w:val="20"/>
        </w:rPr>
        <w:t xml:space="preserve"> NO </w:t>
      </w:r>
      <w:r w:rsidRPr="00F15756">
        <w:rPr>
          <w:sz w:val="20"/>
          <w:szCs w:val="20"/>
        </w:rPr>
        <w:t>□</w:t>
      </w:r>
    </w:p>
    <w:p w14:paraId="4A555454" w14:textId="77777777" w:rsidR="00A676EE" w:rsidRPr="00F15756" w:rsidRDefault="00A676EE" w:rsidP="00A676EE">
      <w:pPr>
        <w:numPr>
          <w:ilvl w:val="0"/>
          <w:numId w:val="7"/>
        </w:numPr>
        <w:rPr>
          <w:bCs/>
        </w:rPr>
      </w:pPr>
      <w:r w:rsidRPr="00F15756">
        <w:rPr>
          <w:bCs/>
        </w:rPr>
        <w:t>Sa amministrare il denaro</w:t>
      </w:r>
      <w:r>
        <w:rPr>
          <w:bCs/>
        </w:rPr>
        <w:t xml:space="preserve">  </w:t>
      </w:r>
      <w:r w:rsidRPr="00F15756">
        <w:rPr>
          <w:bCs/>
        </w:rPr>
        <w:t xml:space="preserve"> </w:t>
      </w:r>
      <w:r>
        <w:rPr>
          <w:bCs/>
        </w:rPr>
        <w:tab/>
      </w:r>
      <w:r w:rsidRPr="00F15756">
        <w:rPr>
          <w:bCs/>
          <w:sz w:val="20"/>
          <w:szCs w:val="20"/>
        </w:rPr>
        <w:t xml:space="preserve">SI </w:t>
      </w:r>
      <w:r w:rsidRPr="00F15756">
        <w:rPr>
          <w:sz w:val="20"/>
          <w:szCs w:val="20"/>
        </w:rPr>
        <w:t>□</w:t>
      </w:r>
      <w:r w:rsidRPr="00F15756">
        <w:rPr>
          <w:bCs/>
          <w:sz w:val="20"/>
          <w:szCs w:val="20"/>
        </w:rPr>
        <w:t xml:space="preserve"> NO </w:t>
      </w:r>
      <w:r w:rsidRPr="00F15756">
        <w:rPr>
          <w:sz w:val="20"/>
          <w:szCs w:val="20"/>
        </w:rPr>
        <w:t>□</w:t>
      </w:r>
    </w:p>
    <w:p w14:paraId="4690E5F8" w14:textId="77777777" w:rsidR="00A676EE" w:rsidRPr="00F15756" w:rsidRDefault="00A676EE" w:rsidP="00A676EE">
      <w:pPr>
        <w:numPr>
          <w:ilvl w:val="0"/>
          <w:numId w:val="7"/>
        </w:numPr>
        <w:rPr>
          <w:bCs/>
        </w:rPr>
      </w:pPr>
      <w:r w:rsidRPr="00F15756">
        <w:rPr>
          <w:bCs/>
        </w:rPr>
        <w:t xml:space="preserve">Sa chiedere aiuto               </w:t>
      </w:r>
      <w:r>
        <w:rPr>
          <w:bCs/>
        </w:rPr>
        <w:tab/>
      </w:r>
      <w:r w:rsidRPr="00F15756">
        <w:rPr>
          <w:bCs/>
          <w:sz w:val="20"/>
          <w:szCs w:val="20"/>
        </w:rPr>
        <w:t xml:space="preserve">SI </w:t>
      </w:r>
      <w:r w:rsidRPr="00F15756">
        <w:rPr>
          <w:sz w:val="20"/>
          <w:szCs w:val="20"/>
        </w:rPr>
        <w:t>□</w:t>
      </w:r>
      <w:r w:rsidRPr="00F15756">
        <w:rPr>
          <w:bCs/>
          <w:sz w:val="20"/>
          <w:szCs w:val="20"/>
        </w:rPr>
        <w:t xml:space="preserve"> NO </w:t>
      </w:r>
      <w:r w:rsidRPr="00F15756">
        <w:rPr>
          <w:sz w:val="20"/>
          <w:szCs w:val="20"/>
        </w:rPr>
        <w:t>□</w:t>
      </w:r>
    </w:p>
    <w:p w14:paraId="3FD33190" w14:textId="77777777" w:rsidR="00A676EE" w:rsidRPr="00F15756" w:rsidRDefault="00A676EE" w:rsidP="00A676EE">
      <w:pPr>
        <w:numPr>
          <w:ilvl w:val="0"/>
          <w:numId w:val="7"/>
        </w:numPr>
        <w:rPr>
          <w:bCs/>
        </w:rPr>
      </w:pPr>
      <w:r w:rsidRPr="00F15756">
        <w:rPr>
          <w:bCs/>
        </w:rPr>
        <w:t xml:space="preserve">Sa firmare                           </w:t>
      </w:r>
      <w:r>
        <w:rPr>
          <w:bCs/>
        </w:rPr>
        <w:tab/>
      </w:r>
      <w:r w:rsidRPr="00F15756">
        <w:rPr>
          <w:bCs/>
          <w:sz w:val="20"/>
          <w:szCs w:val="20"/>
        </w:rPr>
        <w:t xml:space="preserve">SI </w:t>
      </w:r>
      <w:r w:rsidRPr="00F15756">
        <w:rPr>
          <w:sz w:val="20"/>
          <w:szCs w:val="20"/>
        </w:rPr>
        <w:t>□</w:t>
      </w:r>
      <w:r w:rsidRPr="00F15756">
        <w:rPr>
          <w:bCs/>
          <w:sz w:val="20"/>
          <w:szCs w:val="20"/>
        </w:rPr>
        <w:t xml:space="preserve"> NO </w:t>
      </w:r>
      <w:r w:rsidRPr="00F15756">
        <w:rPr>
          <w:sz w:val="20"/>
          <w:szCs w:val="20"/>
        </w:rPr>
        <w:t>□</w:t>
      </w:r>
    </w:p>
    <w:p w14:paraId="39DE131C" w14:textId="77777777" w:rsidR="00A676EE" w:rsidRDefault="00A676EE" w:rsidP="00643952">
      <w:pPr>
        <w:suppressAutoHyphens/>
        <w:spacing w:after="200" w:line="276" w:lineRule="auto"/>
        <w:rPr>
          <w:rFonts w:eastAsia="Lucida Sans Unicode"/>
          <w:sz w:val="20"/>
          <w:szCs w:val="20"/>
          <w:lang w:eastAsia="ar-SA"/>
        </w:rPr>
        <w:sectPr w:rsidR="00A676EE" w:rsidSect="008719C5">
          <w:type w:val="continuous"/>
          <w:pgSz w:w="11906" w:h="16838"/>
          <w:pgMar w:top="1587" w:right="1134" w:bottom="1134" w:left="1134" w:header="708" w:footer="708" w:gutter="0"/>
          <w:cols w:num="2" w:space="708"/>
          <w:docGrid w:linePitch="360"/>
        </w:sectPr>
      </w:pPr>
    </w:p>
    <w:p w14:paraId="255DE850" w14:textId="2FB49809" w:rsidR="00BF7E19" w:rsidRPr="00A676EE" w:rsidRDefault="00732AE6" w:rsidP="00A676EE">
      <w:pPr>
        <w:pStyle w:val="Titolo1"/>
        <w:tabs>
          <w:tab w:val="left" w:pos="284"/>
        </w:tabs>
        <w:rPr>
          <w:b/>
          <w:bCs/>
          <w:smallCaps/>
          <w:szCs w:val="24"/>
        </w:rPr>
      </w:pPr>
      <w:r w:rsidRPr="00A676EE">
        <w:rPr>
          <w:b/>
          <w:bCs/>
          <w:smallCaps/>
          <w:szCs w:val="24"/>
        </w:rPr>
        <w:lastRenderedPageBreak/>
        <w:t>VALUTAZIONE MULTIDIMENSIONALE</w:t>
      </w:r>
      <w:r w:rsidR="00A676EE" w:rsidRPr="00A676EE">
        <w:rPr>
          <w:b/>
          <w:bCs/>
          <w:smallCaps/>
          <w:szCs w:val="24"/>
        </w:rPr>
        <w:t xml:space="preserve"> DEI BISOGNI INDIVIDUATI</w:t>
      </w:r>
      <w:r w:rsidR="00A2749B" w:rsidRPr="00A676EE">
        <w:rPr>
          <w:b/>
          <w:bCs/>
          <w:smallCaps/>
          <w:szCs w:val="24"/>
        </w:rPr>
        <w:t xml:space="preserve"> </w:t>
      </w:r>
    </w:p>
    <w:tbl>
      <w:tblPr>
        <w:tblW w:w="10256" w:type="dxa"/>
        <w:jc w:val="center"/>
        <w:tblLayout w:type="fixed"/>
        <w:tblLook w:val="04A0" w:firstRow="1" w:lastRow="0" w:firstColumn="1" w:lastColumn="0" w:noHBand="0" w:noVBand="1"/>
      </w:tblPr>
      <w:tblGrid>
        <w:gridCol w:w="10256"/>
      </w:tblGrid>
      <w:tr w:rsidR="00732AE6" w:rsidRPr="001646DD" w14:paraId="13E891BF" w14:textId="77777777" w:rsidTr="001F2835">
        <w:trPr>
          <w:trHeight w:val="1545"/>
          <w:jc w:val="center"/>
        </w:trPr>
        <w:tc>
          <w:tcPr>
            <w:tcW w:w="102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4D1315C" w14:textId="77777777" w:rsidR="00732AE6" w:rsidRPr="00615998" w:rsidRDefault="00732AE6" w:rsidP="001F2835">
            <w:pPr>
              <w:pStyle w:val="Paragrafoelenco"/>
              <w:numPr>
                <w:ilvl w:val="0"/>
                <w:numId w:val="8"/>
              </w:numPr>
              <w:spacing w:after="160" w:line="259" w:lineRule="auto"/>
            </w:pPr>
            <w:r w:rsidRPr="001646DD">
              <w:t xml:space="preserve">Igiene della persona </w:t>
            </w:r>
          </w:p>
          <w:p w14:paraId="585F5DE7" w14:textId="77777777" w:rsidR="00732AE6" w:rsidRDefault="00732AE6" w:rsidP="001F2835">
            <w:pPr>
              <w:pStyle w:val="Paragrafoelenco"/>
              <w:numPr>
                <w:ilvl w:val="0"/>
                <w:numId w:val="8"/>
              </w:numPr>
              <w:spacing w:after="160" w:line="259" w:lineRule="auto"/>
            </w:pPr>
            <w:r w:rsidRPr="001646DD">
              <w:t xml:space="preserve">Cura dell’ambiente domestico </w:t>
            </w:r>
          </w:p>
          <w:p w14:paraId="5DA24BB2" w14:textId="77777777" w:rsidR="00732AE6" w:rsidRDefault="00732AE6" w:rsidP="001F2835">
            <w:pPr>
              <w:pStyle w:val="Paragrafoelenco"/>
              <w:numPr>
                <w:ilvl w:val="0"/>
                <w:numId w:val="8"/>
              </w:numPr>
              <w:spacing w:after="160" w:line="259" w:lineRule="auto"/>
            </w:pPr>
            <w:r w:rsidRPr="001646DD">
              <w:t xml:space="preserve">Supporto per </w:t>
            </w:r>
            <w:r>
              <w:t xml:space="preserve">il </w:t>
            </w:r>
            <w:r w:rsidRPr="001646DD">
              <w:t xml:space="preserve">miglioramento delle relazioni familiari, affiancamento della </w:t>
            </w:r>
            <w:r w:rsidRPr="001646DD">
              <w:rPr>
                <w:bCs/>
              </w:rPr>
              <w:t>f</w:t>
            </w:r>
            <w:r w:rsidRPr="001646DD">
              <w:t xml:space="preserve">amiglia per aspetti di organizzazione del quotidiano e per superare l’isolamento culturale/relazionale </w:t>
            </w:r>
          </w:p>
          <w:p w14:paraId="363ED145" w14:textId="77777777" w:rsidR="00732AE6" w:rsidRDefault="00732AE6" w:rsidP="001F2835">
            <w:pPr>
              <w:pStyle w:val="Paragrafoelenco"/>
              <w:numPr>
                <w:ilvl w:val="0"/>
                <w:numId w:val="8"/>
              </w:numPr>
              <w:spacing w:after="160" w:line="259" w:lineRule="auto"/>
            </w:pPr>
            <w:r w:rsidRPr="001646DD">
              <w:t xml:space="preserve">Socializzazione e relazione </w:t>
            </w:r>
          </w:p>
          <w:p w14:paraId="22EF033C" w14:textId="77777777" w:rsidR="00732AE6" w:rsidRDefault="00732AE6" w:rsidP="001F2835">
            <w:pPr>
              <w:pStyle w:val="Paragrafoelenco"/>
              <w:numPr>
                <w:ilvl w:val="0"/>
                <w:numId w:val="8"/>
              </w:numPr>
              <w:spacing w:after="160" w:line="259" w:lineRule="auto"/>
            </w:pPr>
            <w:r w:rsidRPr="001646DD">
              <w:t>Disbrigo pratiche, accompagnamenti, spesa a domicilio</w:t>
            </w:r>
          </w:p>
          <w:p w14:paraId="465BCCFE" w14:textId="77777777" w:rsidR="00732AE6" w:rsidRPr="003E4EF8" w:rsidRDefault="00732AE6" w:rsidP="001F2835">
            <w:pPr>
              <w:pStyle w:val="Paragrafoelenco"/>
              <w:numPr>
                <w:ilvl w:val="0"/>
                <w:numId w:val="8"/>
              </w:numPr>
              <w:spacing w:after="160" w:line="259" w:lineRule="auto"/>
            </w:pPr>
            <w:r w:rsidRPr="001646DD">
              <w:rPr>
                <w:color w:val="202124"/>
                <w:shd w:val="clear" w:color="auto" w:fill="FFFFFF"/>
              </w:rPr>
              <w:t>Tutela, monitoraggio, controllo, nonché soccorso in caso di emergenza</w:t>
            </w:r>
            <w:r w:rsidRPr="001646DD">
              <w:t xml:space="preserve"> </w:t>
            </w:r>
          </w:p>
          <w:p w14:paraId="4AD40EF4" w14:textId="77777777" w:rsidR="00732AE6" w:rsidRPr="001646DD" w:rsidRDefault="00732AE6" w:rsidP="001F2835">
            <w:pPr>
              <w:pStyle w:val="Paragrafoelenco"/>
              <w:numPr>
                <w:ilvl w:val="0"/>
                <w:numId w:val="8"/>
              </w:numPr>
              <w:spacing w:after="160" w:line="259" w:lineRule="auto"/>
            </w:pPr>
            <w:r w:rsidRPr="001646DD">
              <w:t xml:space="preserve">Difficoltà personali e assenza di aiuti nella preparazione dei pasti </w:t>
            </w:r>
          </w:p>
          <w:p w14:paraId="444E88F2" w14:textId="77777777" w:rsidR="00732AE6" w:rsidRPr="001646DD" w:rsidRDefault="00732AE6" w:rsidP="001F2835">
            <w:pPr>
              <w:pStyle w:val="Paragrafoelenco"/>
              <w:numPr>
                <w:ilvl w:val="0"/>
                <w:numId w:val="8"/>
              </w:numPr>
              <w:spacing w:after="160" w:line="259" w:lineRule="auto"/>
            </w:pPr>
            <w:r w:rsidRPr="001646DD">
              <w:t>Altro specificare</w:t>
            </w:r>
            <w:r>
              <w:t>___________________________________________________</w:t>
            </w:r>
          </w:p>
        </w:tc>
      </w:tr>
    </w:tbl>
    <w:p w14:paraId="392354E6" w14:textId="77777777" w:rsidR="00A676EE" w:rsidRDefault="00A676EE" w:rsidP="00A676EE">
      <w:pPr>
        <w:spacing w:line="360" w:lineRule="auto"/>
        <w:rPr>
          <w:b/>
          <w:bCs/>
          <w:smallCaps/>
        </w:rPr>
      </w:pPr>
    </w:p>
    <w:p w14:paraId="118C0506" w14:textId="3E1156B7" w:rsidR="00A676EE" w:rsidRPr="00A676EE" w:rsidRDefault="00A676EE" w:rsidP="00A676EE">
      <w:pPr>
        <w:pStyle w:val="Titolo1"/>
        <w:tabs>
          <w:tab w:val="left" w:pos="284"/>
        </w:tabs>
        <w:rPr>
          <w:b/>
          <w:bCs/>
          <w:smallCaps/>
          <w:szCs w:val="24"/>
        </w:rPr>
      </w:pPr>
      <w:r w:rsidRPr="00A676EE">
        <w:rPr>
          <w:b/>
          <w:bCs/>
          <w:smallCaps/>
          <w:szCs w:val="24"/>
        </w:rPr>
        <w:t xml:space="preserve">COMPOSIZIONE DELL’EQUIPE MULTIPROFESSIONALE </w:t>
      </w:r>
    </w:p>
    <w:tbl>
      <w:tblPr>
        <w:tblStyle w:val="Grigliatabella"/>
        <w:tblW w:w="9918" w:type="dxa"/>
        <w:tblLook w:val="04A0" w:firstRow="1" w:lastRow="0" w:firstColumn="1" w:lastColumn="0" w:noHBand="0" w:noVBand="1"/>
      </w:tblPr>
      <w:tblGrid>
        <w:gridCol w:w="704"/>
        <w:gridCol w:w="2978"/>
        <w:gridCol w:w="6236"/>
      </w:tblGrid>
      <w:tr w:rsidR="00AF1A88" w14:paraId="13E57CC6" w14:textId="77777777" w:rsidTr="00AF1A88">
        <w:tc>
          <w:tcPr>
            <w:tcW w:w="704" w:type="dxa"/>
            <w:tcBorders>
              <w:top w:val="single" w:sz="4" w:space="0" w:color="auto"/>
              <w:left w:val="single" w:sz="4" w:space="0" w:color="auto"/>
              <w:bottom w:val="single" w:sz="4" w:space="0" w:color="000000"/>
              <w:right w:val="single" w:sz="4" w:space="0" w:color="000000"/>
            </w:tcBorders>
            <w:shd w:val="clear" w:color="auto" w:fill="auto"/>
            <w:vAlign w:val="center"/>
          </w:tcPr>
          <w:p w14:paraId="2CD6A253" w14:textId="76FB0B45" w:rsidR="00AF1A88" w:rsidRPr="00DD108D" w:rsidRDefault="00DD108D" w:rsidP="001F2835">
            <w:pPr>
              <w:suppressAutoHyphens/>
              <w:spacing w:after="200" w:line="276" w:lineRule="auto"/>
              <w:rPr>
                <w:rFonts w:eastAsia="Lucida Sans Unicode"/>
                <w:b/>
                <w:bCs/>
                <w:sz w:val="20"/>
                <w:szCs w:val="20"/>
                <w:lang w:eastAsia="ar-SA"/>
              </w:rPr>
            </w:pPr>
            <w:r w:rsidRPr="00DD108D">
              <w:rPr>
                <w:rFonts w:eastAsia="Lucida Sans Unicode"/>
                <w:b/>
                <w:bCs/>
                <w:sz w:val="20"/>
                <w:szCs w:val="20"/>
                <w:lang w:eastAsia="ar-SA"/>
              </w:rPr>
              <w:t>1</w:t>
            </w:r>
          </w:p>
        </w:tc>
        <w:tc>
          <w:tcPr>
            <w:tcW w:w="2978" w:type="dxa"/>
            <w:tcBorders>
              <w:top w:val="single" w:sz="4" w:space="0" w:color="auto"/>
              <w:left w:val="single" w:sz="4" w:space="0" w:color="auto"/>
              <w:bottom w:val="single" w:sz="4" w:space="0" w:color="000000"/>
              <w:right w:val="single" w:sz="4" w:space="0" w:color="000000"/>
            </w:tcBorders>
            <w:shd w:val="clear" w:color="auto" w:fill="auto"/>
            <w:vAlign w:val="center"/>
          </w:tcPr>
          <w:p w14:paraId="1C44E6F7" w14:textId="16B77B96" w:rsidR="00AF1A88" w:rsidRPr="00AF1A88" w:rsidRDefault="00AF1A88" w:rsidP="001F2835">
            <w:pPr>
              <w:suppressAutoHyphens/>
              <w:spacing w:after="200" w:line="276" w:lineRule="auto"/>
              <w:rPr>
                <w:rFonts w:eastAsia="Lucida Sans Unicode"/>
                <w:b/>
                <w:bCs/>
                <w:sz w:val="20"/>
                <w:szCs w:val="20"/>
                <w:lang w:eastAsia="ar-SA"/>
              </w:rPr>
            </w:pPr>
            <w:r w:rsidRPr="00AF1A88">
              <w:rPr>
                <w:rFonts w:eastAsia="Lucida Sans Unicode"/>
                <w:b/>
                <w:bCs/>
                <w:sz w:val="20"/>
                <w:szCs w:val="20"/>
                <w:lang w:eastAsia="ar-SA"/>
              </w:rPr>
              <w:t>Nome</w:t>
            </w:r>
            <w:r>
              <w:rPr>
                <w:rFonts w:eastAsia="Lucida Sans Unicode"/>
                <w:b/>
                <w:bCs/>
                <w:sz w:val="20"/>
                <w:szCs w:val="20"/>
                <w:lang w:eastAsia="ar-SA"/>
              </w:rPr>
              <w:t xml:space="preserve"> e Cognome operatore</w:t>
            </w:r>
          </w:p>
        </w:tc>
        <w:tc>
          <w:tcPr>
            <w:tcW w:w="6236" w:type="dxa"/>
            <w:tcBorders>
              <w:top w:val="single" w:sz="4" w:space="0" w:color="auto"/>
              <w:left w:val="single" w:sz="4" w:space="0" w:color="auto"/>
              <w:bottom w:val="single" w:sz="4" w:space="0" w:color="000000"/>
              <w:right w:val="single" w:sz="4" w:space="0" w:color="000000"/>
            </w:tcBorders>
            <w:shd w:val="clear" w:color="auto" w:fill="auto"/>
            <w:vAlign w:val="center"/>
          </w:tcPr>
          <w:p w14:paraId="362DBE2C" w14:textId="4CF98A8B" w:rsidR="00AF1A88" w:rsidRDefault="00AF1A88" w:rsidP="001F2835">
            <w:pPr>
              <w:suppressAutoHyphens/>
              <w:spacing w:after="200" w:line="276" w:lineRule="auto"/>
              <w:rPr>
                <w:rFonts w:eastAsia="Lucida Sans Unicode"/>
                <w:sz w:val="20"/>
                <w:szCs w:val="20"/>
                <w:lang w:eastAsia="ar-SA"/>
              </w:rPr>
            </w:pPr>
          </w:p>
        </w:tc>
      </w:tr>
      <w:tr w:rsidR="00AF1A88" w14:paraId="7FDB181A" w14:textId="77777777" w:rsidTr="00AF1A88">
        <w:tc>
          <w:tcPr>
            <w:tcW w:w="704" w:type="dxa"/>
            <w:tcBorders>
              <w:top w:val="single" w:sz="4" w:space="0" w:color="auto"/>
              <w:left w:val="single" w:sz="4" w:space="0" w:color="auto"/>
              <w:right w:val="single" w:sz="4" w:space="0" w:color="000000"/>
            </w:tcBorders>
            <w:shd w:val="clear" w:color="auto" w:fill="auto"/>
            <w:vAlign w:val="center"/>
          </w:tcPr>
          <w:p w14:paraId="4FC617DA" w14:textId="77777777" w:rsidR="00AF1A88" w:rsidRDefault="00AF1A88" w:rsidP="001F2835">
            <w:pPr>
              <w:suppressAutoHyphens/>
              <w:spacing w:after="200" w:line="276" w:lineRule="auto"/>
              <w:rPr>
                <w:rFonts w:eastAsia="Lucida Sans Unicode"/>
                <w:sz w:val="20"/>
                <w:szCs w:val="20"/>
                <w:lang w:eastAsia="ar-SA"/>
              </w:rPr>
            </w:pPr>
          </w:p>
        </w:tc>
        <w:tc>
          <w:tcPr>
            <w:tcW w:w="2978" w:type="dxa"/>
            <w:tcBorders>
              <w:top w:val="single" w:sz="4" w:space="0" w:color="auto"/>
              <w:left w:val="single" w:sz="4" w:space="0" w:color="auto"/>
              <w:right w:val="single" w:sz="4" w:space="0" w:color="000000"/>
            </w:tcBorders>
            <w:shd w:val="clear" w:color="auto" w:fill="auto"/>
            <w:vAlign w:val="center"/>
          </w:tcPr>
          <w:p w14:paraId="307042BB" w14:textId="6055FBBB" w:rsidR="00AF1A88" w:rsidRPr="00DD108D" w:rsidRDefault="00DD108D" w:rsidP="001F2835">
            <w:pPr>
              <w:suppressAutoHyphens/>
              <w:spacing w:after="200" w:line="276" w:lineRule="auto"/>
              <w:rPr>
                <w:rFonts w:eastAsia="Lucida Sans Unicode"/>
                <w:b/>
                <w:bCs/>
                <w:sz w:val="20"/>
                <w:szCs w:val="20"/>
                <w:lang w:eastAsia="ar-SA"/>
              </w:rPr>
            </w:pPr>
            <w:r w:rsidRPr="00DD108D">
              <w:rPr>
                <w:rFonts w:eastAsia="Lucida Sans Unicode"/>
                <w:b/>
                <w:bCs/>
                <w:sz w:val="20"/>
                <w:szCs w:val="20"/>
                <w:lang w:eastAsia="ar-SA"/>
              </w:rPr>
              <w:t>Professione</w:t>
            </w:r>
          </w:p>
        </w:tc>
        <w:tc>
          <w:tcPr>
            <w:tcW w:w="6236" w:type="dxa"/>
            <w:tcBorders>
              <w:top w:val="single" w:sz="4" w:space="0" w:color="auto"/>
              <w:left w:val="single" w:sz="4" w:space="0" w:color="auto"/>
              <w:bottom w:val="single" w:sz="4" w:space="0" w:color="000000"/>
              <w:right w:val="single" w:sz="4" w:space="0" w:color="000000"/>
            </w:tcBorders>
            <w:shd w:val="clear" w:color="auto" w:fill="auto"/>
            <w:vAlign w:val="center"/>
          </w:tcPr>
          <w:p w14:paraId="520AB553" w14:textId="2F7B837E" w:rsidR="00AF1A88" w:rsidRDefault="00AF1A88" w:rsidP="001F2835">
            <w:pPr>
              <w:suppressAutoHyphens/>
              <w:spacing w:after="200" w:line="276" w:lineRule="auto"/>
              <w:rPr>
                <w:rFonts w:eastAsia="Lucida Sans Unicode"/>
                <w:sz w:val="20"/>
                <w:szCs w:val="20"/>
                <w:lang w:eastAsia="ar-SA"/>
              </w:rPr>
            </w:pPr>
          </w:p>
        </w:tc>
      </w:tr>
      <w:tr w:rsidR="00D61B5C" w14:paraId="2E47AFCA" w14:textId="77777777" w:rsidTr="00AF1A88">
        <w:tc>
          <w:tcPr>
            <w:tcW w:w="704" w:type="dxa"/>
            <w:tcBorders>
              <w:top w:val="single" w:sz="4" w:space="0" w:color="auto"/>
              <w:left w:val="single" w:sz="4" w:space="0" w:color="auto"/>
              <w:right w:val="single" w:sz="4" w:space="0" w:color="000000"/>
            </w:tcBorders>
            <w:shd w:val="clear" w:color="auto" w:fill="auto"/>
            <w:vAlign w:val="center"/>
          </w:tcPr>
          <w:p w14:paraId="06CE086B" w14:textId="77777777" w:rsidR="00D61B5C" w:rsidRDefault="00D61B5C" w:rsidP="001F2835">
            <w:pPr>
              <w:suppressAutoHyphens/>
              <w:spacing w:after="200" w:line="276" w:lineRule="auto"/>
              <w:rPr>
                <w:rFonts w:eastAsia="Lucida Sans Unicode"/>
                <w:sz w:val="20"/>
                <w:szCs w:val="20"/>
                <w:lang w:eastAsia="ar-SA"/>
              </w:rPr>
            </w:pPr>
          </w:p>
        </w:tc>
        <w:tc>
          <w:tcPr>
            <w:tcW w:w="2978" w:type="dxa"/>
            <w:tcBorders>
              <w:top w:val="single" w:sz="4" w:space="0" w:color="auto"/>
              <w:left w:val="single" w:sz="4" w:space="0" w:color="auto"/>
              <w:right w:val="single" w:sz="4" w:space="0" w:color="000000"/>
            </w:tcBorders>
            <w:shd w:val="clear" w:color="auto" w:fill="auto"/>
            <w:vAlign w:val="center"/>
          </w:tcPr>
          <w:p w14:paraId="2925AF4A" w14:textId="59718628" w:rsidR="00D61B5C" w:rsidRPr="00DD108D" w:rsidRDefault="00D61B5C" w:rsidP="001F2835">
            <w:pPr>
              <w:suppressAutoHyphens/>
              <w:spacing w:after="200" w:line="276" w:lineRule="auto"/>
              <w:rPr>
                <w:rFonts w:eastAsia="Lucida Sans Unicode"/>
                <w:b/>
                <w:bCs/>
                <w:sz w:val="20"/>
                <w:szCs w:val="20"/>
                <w:lang w:eastAsia="ar-SA"/>
              </w:rPr>
            </w:pPr>
            <w:r>
              <w:rPr>
                <w:rFonts w:eastAsia="Lucida Sans Unicode"/>
                <w:b/>
                <w:bCs/>
                <w:sz w:val="20"/>
                <w:szCs w:val="20"/>
                <w:lang w:eastAsia="ar-SA"/>
              </w:rPr>
              <w:t>Ente</w:t>
            </w:r>
          </w:p>
        </w:tc>
        <w:tc>
          <w:tcPr>
            <w:tcW w:w="6236" w:type="dxa"/>
            <w:tcBorders>
              <w:top w:val="single" w:sz="4" w:space="0" w:color="auto"/>
              <w:left w:val="single" w:sz="4" w:space="0" w:color="auto"/>
              <w:bottom w:val="single" w:sz="4" w:space="0" w:color="000000"/>
              <w:right w:val="single" w:sz="4" w:space="0" w:color="000000"/>
            </w:tcBorders>
            <w:shd w:val="clear" w:color="auto" w:fill="auto"/>
            <w:vAlign w:val="center"/>
          </w:tcPr>
          <w:p w14:paraId="25C26920" w14:textId="77777777" w:rsidR="00D61B5C" w:rsidRDefault="00D61B5C" w:rsidP="001F2835">
            <w:pPr>
              <w:suppressAutoHyphens/>
              <w:spacing w:after="200" w:line="276" w:lineRule="auto"/>
              <w:rPr>
                <w:rFonts w:eastAsia="Lucida Sans Unicode"/>
                <w:sz w:val="20"/>
                <w:szCs w:val="20"/>
                <w:lang w:eastAsia="ar-SA"/>
              </w:rPr>
            </w:pPr>
          </w:p>
        </w:tc>
      </w:tr>
      <w:tr w:rsidR="00AF1A88" w14:paraId="2E9295EB" w14:textId="77777777" w:rsidTr="00AF1A88">
        <w:tc>
          <w:tcPr>
            <w:tcW w:w="704" w:type="dxa"/>
            <w:tcBorders>
              <w:left w:val="single" w:sz="4" w:space="0" w:color="auto"/>
              <w:right w:val="single" w:sz="4" w:space="0" w:color="000000"/>
            </w:tcBorders>
            <w:shd w:val="clear" w:color="auto" w:fill="auto"/>
            <w:vAlign w:val="center"/>
          </w:tcPr>
          <w:p w14:paraId="3FC866C1" w14:textId="17EC6063" w:rsidR="00AF1A88" w:rsidRPr="00DD108D" w:rsidRDefault="00DD108D" w:rsidP="001F2835">
            <w:pPr>
              <w:suppressAutoHyphens/>
              <w:spacing w:after="200" w:line="276" w:lineRule="auto"/>
              <w:rPr>
                <w:rFonts w:eastAsia="Lucida Sans Unicode"/>
                <w:b/>
                <w:bCs/>
                <w:sz w:val="20"/>
                <w:szCs w:val="20"/>
                <w:lang w:eastAsia="ar-SA"/>
              </w:rPr>
            </w:pPr>
            <w:r w:rsidRPr="00DD108D">
              <w:rPr>
                <w:rFonts w:eastAsia="Lucida Sans Unicode"/>
                <w:b/>
                <w:bCs/>
                <w:sz w:val="20"/>
                <w:szCs w:val="20"/>
                <w:lang w:eastAsia="ar-SA"/>
              </w:rPr>
              <w:t>2</w:t>
            </w:r>
          </w:p>
        </w:tc>
        <w:tc>
          <w:tcPr>
            <w:tcW w:w="2978" w:type="dxa"/>
            <w:tcBorders>
              <w:left w:val="single" w:sz="4" w:space="0" w:color="auto"/>
              <w:right w:val="single" w:sz="4" w:space="0" w:color="000000"/>
            </w:tcBorders>
            <w:shd w:val="clear" w:color="auto" w:fill="auto"/>
            <w:vAlign w:val="center"/>
          </w:tcPr>
          <w:p w14:paraId="314497AD" w14:textId="2513AE0D" w:rsidR="00AF1A88" w:rsidRDefault="00AF1A88" w:rsidP="001F2835">
            <w:pPr>
              <w:suppressAutoHyphens/>
              <w:spacing w:after="200" w:line="276" w:lineRule="auto"/>
              <w:rPr>
                <w:rFonts w:eastAsia="Lucida Sans Unicode"/>
                <w:sz w:val="20"/>
                <w:szCs w:val="20"/>
                <w:lang w:eastAsia="ar-SA"/>
              </w:rPr>
            </w:pPr>
            <w:r w:rsidRPr="00AF1A88">
              <w:rPr>
                <w:rFonts w:eastAsia="Lucida Sans Unicode"/>
                <w:b/>
                <w:bCs/>
                <w:sz w:val="20"/>
                <w:szCs w:val="20"/>
                <w:lang w:eastAsia="ar-SA"/>
              </w:rPr>
              <w:t>Nome</w:t>
            </w:r>
            <w:r>
              <w:rPr>
                <w:rFonts w:eastAsia="Lucida Sans Unicode"/>
                <w:b/>
                <w:bCs/>
                <w:sz w:val="20"/>
                <w:szCs w:val="20"/>
                <w:lang w:eastAsia="ar-SA"/>
              </w:rPr>
              <w:t xml:space="preserve"> e Cognome operatore</w:t>
            </w:r>
          </w:p>
        </w:tc>
        <w:tc>
          <w:tcPr>
            <w:tcW w:w="6236" w:type="dxa"/>
            <w:tcBorders>
              <w:top w:val="single" w:sz="4" w:space="0" w:color="auto"/>
              <w:left w:val="single" w:sz="4" w:space="0" w:color="auto"/>
              <w:bottom w:val="single" w:sz="4" w:space="0" w:color="000000"/>
              <w:right w:val="single" w:sz="4" w:space="0" w:color="000000"/>
            </w:tcBorders>
            <w:shd w:val="clear" w:color="auto" w:fill="auto"/>
            <w:vAlign w:val="center"/>
          </w:tcPr>
          <w:p w14:paraId="7B92173E" w14:textId="3B25B95A" w:rsidR="00AF1A88" w:rsidRDefault="00AF1A88" w:rsidP="001F2835">
            <w:pPr>
              <w:suppressAutoHyphens/>
              <w:spacing w:after="200" w:line="276" w:lineRule="auto"/>
              <w:rPr>
                <w:rFonts w:eastAsia="Lucida Sans Unicode"/>
                <w:sz w:val="20"/>
                <w:szCs w:val="20"/>
                <w:lang w:eastAsia="ar-SA"/>
              </w:rPr>
            </w:pPr>
          </w:p>
        </w:tc>
      </w:tr>
      <w:tr w:rsidR="00AF1A88" w14:paraId="080A356C" w14:textId="77777777" w:rsidTr="00AF1A88">
        <w:tc>
          <w:tcPr>
            <w:tcW w:w="704" w:type="dxa"/>
            <w:tcBorders>
              <w:left w:val="single" w:sz="4" w:space="0" w:color="auto"/>
              <w:right w:val="single" w:sz="4" w:space="0" w:color="000000"/>
            </w:tcBorders>
            <w:shd w:val="clear" w:color="auto" w:fill="auto"/>
            <w:vAlign w:val="center"/>
          </w:tcPr>
          <w:p w14:paraId="09BDA74A" w14:textId="77777777" w:rsidR="00AF1A88" w:rsidRDefault="00AF1A88" w:rsidP="001F2835">
            <w:pPr>
              <w:suppressAutoHyphens/>
              <w:spacing w:after="200" w:line="276" w:lineRule="auto"/>
              <w:rPr>
                <w:rFonts w:eastAsia="Lucida Sans Unicode"/>
                <w:sz w:val="20"/>
                <w:szCs w:val="20"/>
                <w:lang w:eastAsia="ar-SA"/>
              </w:rPr>
            </w:pPr>
          </w:p>
        </w:tc>
        <w:tc>
          <w:tcPr>
            <w:tcW w:w="2978" w:type="dxa"/>
            <w:tcBorders>
              <w:left w:val="single" w:sz="4" w:space="0" w:color="auto"/>
              <w:right w:val="single" w:sz="4" w:space="0" w:color="000000"/>
            </w:tcBorders>
            <w:shd w:val="clear" w:color="auto" w:fill="auto"/>
            <w:vAlign w:val="center"/>
          </w:tcPr>
          <w:p w14:paraId="554B0C5A" w14:textId="2CAF070A" w:rsidR="00AF1A88" w:rsidRDefault="00DD108D" w:rsidP="001F2835">
            <w:pPr>
              <w:suppressAutoHyphens/>
              <w:spacing w:after="200" w:line="276" w:lineRule="auto"/>
              <w:rPr>
                <w:rFonts w:eastAsia="Lucida Sans Unicode"/>
                <w:sz w:val="20"/>
                <w:szCs w:val="20"/>
                <w:lang w:eastAsia="ar-SA"/>
              </w:rPr>
            </w:pPr>
            <w:r w:rsidRPr="00DD108D">
              <w:rPr>
                <w:rFonts w:eastAsia="Lucida Sans Unicode"/>
                <w:b/>
                <w:bCs/>
                <w:sz w:val="20"/>
                <w:szCs w:val="20"/>
                <w:lang w:eastAsia="ar-SA"/>
              </w:rPr>
              <w:t>Professione</w:t>
            </w:r>
          </w:p>
        </w:tc>
        <w:tc>
          <w:tcPr>
            <w:tcW w:w="6236" w:type="dxa"/>
            <w:tcBorders>
              <w:top w:val="single" w:sz="4" w:space="0" w:color="auto"/>
              <w:left w:val="single" w:sz="4" w:space="0" w:color="auto"/>
              <w:bottom w:val="single" w:sz="4" w:space="0" w:color="000000"/>
              <w:right w:val="single" w:sz="4" w:space="0" w:color="000000"/>
            </w:tcBorders>
            <w:shd w:val="clear" w:color="auto" w:fill="auto"/>
            <w:vAlign w:val="center"/>
          </w:tcPr>
          <w:p w14:paraId="6BE695B5" w14:textId="4608A913" w:rsidR="00AF1A88" w:rsidRDefault="00AF1A88" w:rsidP="001F2835">
            <w:pPr>
              <w:suppressAutoHyphens/>
              <w:spacing w:after="200" w:line="276" w:lineRule="auto"/>
              <w:rPr>
                <w:rFonts w:eastAsia="Lucida Sans Unicode"/>
                <w:sz w:val="20"/>
                <w:szCs w:val="20"/>
                <w:lang w:eastAsia="ar-SA"/>
              </w:rPr>
            </w:pPr>
          </w:p>
        </w:tc>
      </w:tr>
      <w:tr w:rsidR="00AF1A88" w14:paraId="3B103DFD" w14:textId="77777777" w:rsidTr="00AF1A88">
        <w:tc>
          <w:tcPr>
            <w:tcW w:w="704" w:type="dxa"/>
            <w:tcBorders>
              <w:left w:val="single" w:sz="4" w:space="0" w:color="auto"/>
              <w:right w:val="single" w:sz="4" w:space="0" w:color="000000"/>
            </w:tcBorders>
            <w:shd w:val="clear" w:color="auto" w:fill="auto"/>
            <w:vAlign w:val="center"/>
          </w:tcPr>
          <w:p w14:paraId="37A11B6D" w14:textId="623A756D" w:rsidR="00AF1A88" w:rsidRPr="00DD108D" w:rsidRDefault="00DD108D" w:rsidP="001F2835">
            <w:pPr>
              <w:suppressAutoHyphens/>
              <w:spacing w:after="200" w:line="276" w:lineRule="auto"/>
              <w:rPr>
                <w:rFonts w:eastAsia="Lucida Sans Unicode"/>
                <w:b/>
                <w:bCs/>
                <w:sz w:val="20"/>
                <w:szCs w:val="20"/>
                <w:lang w:eastAsia="ar-SA"/>
              </w:rPr>
            </w:pPr>
            <w:r w:rsidRPr="00DD108D">
              <w:rPr>
                <w:rFonts w:eastAsia="Lucida Sans Unicode"/>
                <w:b/>
                <w:bCs/>
                <w:sz w:val="20"/>
                <w:szCs w:val="20"/>
                <w:lang w:eastAsia="ar-SA"/>
              </w:rPr>
              <w:t>3</w:t>
            </w:r>
          </w:p>
        </w:tc>
        <w:tc>
          <w:tcPr>
            <w:tcW w:w="2978" w:type="dxa"/>
            <w:tcBorders>
              <w:left w:val="single" w:sz="4" w:space="0" w:color="auto"/>
              <w:right w:val="single" w:sz="4" w:space="0" w:color="000000"/>
            </w:tcBorders>
            <w:shd w:val="clear" w:color="auto" w:fill="auto"/>
            <w:vAlign w:val="center"/>
          </w:tcPr>
          <w:p w14:paraId="6E40C669" w14:textId="7F08EA6E" w:rsidR="00AF1A88" w:rsidRDefault="00AF1A88" w:rsidP="001F2835">
            <w:pPr>
              <w:suppressAutoHyphens/>
              <w:spacing w:after="200" w:line="276" w:lineRule="auto"/>
              <w:rPr>
                <w:rFonts w:eastAsia="Lucida Sans Unicode"/>
                <w:sz w:val="20"/>
                <w:szCs w:val="20"/>
                <w:lang w:eastAsia="ar-SA"/>
              </w:rPr>
            </w:pPr>
            <w:r w:rsidRPr="00AF1A88">
              <w:rPr>
                <w:rFonts w:eastAsia="Lucida Sans Unicode"/>
                <w:b/>
                <w:bCs/>
                <w:sz w:val="20"/>
                <w:szCs w:val="20"/>
                <w:lang w:eastAsia="ar-SA"/>
              </w:rPr>
              <w:t>Nome</w:t>
            </w:r>
            <w:r>
              <w:rPr>
                <w:rFonts w:eastAsia="Lucida Sans Unicode"/>
                <w:b/>
                <w:bCs/>
                <w:sz w:val="20"/>
                <w:szCs w:val="20"/>
                <w:lang w:eastAsia="ar-SA"/>
              </w:rPr>
              <w:t xml:space="preserve"> e Cognome operatore</w:t>
            </w:r>
          </w:p>
        </w:tc>
        <w:tc>
          <w:tcPr>
            <w:tcW w:w="6236" w:type="dxa"/>
            <w:tcBorders>
              <w:top w:val="single" w:sz="4" w:space="0" w:color="auto"/>
              <w:left w:val="single" w:sz="4" w:space="0" w:color="auto"/>
              <w:bottom w:val="single" w:sz="4" w:space="0" w:color="000000"/>
              <w:right w:val="single" w:sz="4" w:space="0" w:color="000000"/>
            </w:tcBorders>
            <w:shd w:val="clear" w:color="auto" w:fill="auto"/>
            <w:vAlign w:val="center"/>
          </w:tcPr>
          <w:p w14:paraId="3C41957A" w14:textId="2D31E591" w:rsidR="00AF1A88" w:rsidRDefault="00AF1A88" w:rsidP="001F2835">
            <w:pPr>
              <w:suppressAutoHyphens/>
              <w:spacing w:after="200" w:line="276" w:lineRule="auto"/>
              <w:rPr>
                <w:rFonts w:eastAsia="Lucida Sans Unicode"/>
                <w:sz w:val="20"/>
                <w:szCs w:val="20"/>
                <w:lang w:eastAsia="ar-SA"/>
              </w:rPr>
            </w:pPr>
          </w:p>
        </w:tc>
      </w:tr>
      <w:tr w:rsidR="00AF1A88" w14:paraId="315F437C" w14:textId="77777777" w:rsidTr="00AF1A88">
        <w:tc>
          <w:tcPr>
            <w:tcW w:w="704" w:type="dxa"/>
            <w:tcBorders>
              <w:left w:val="single" w:sz="4" w:space="0" w:color="auto"/>
              <w:right w:val="single" w:sz="4" w:space="0" w:color="000000"/>
            </w:tcBorders>
            <w:shd w:val="clear" w:color="auto" w:fill="auto"/>
            <w:vAlign w:val="center"/>
          </w:tcPr>
          <w:p w14:paraId="79A4AF35" w14:textId="77777777" w:rsidR="00AF1A88" w:rsidRDefault="00AF1A88" w:rsidP="001F2835">
            <w:pPr>
              <w:suppressAutoHyphens/>
              <w:spacing w:after="200" w:line="276" w:lineRule="auto"/>
              <w:rPr>
                <w:rFonts w:eastAsia="Lucida Sans Unicode"/>
                <w:sz w:val="20"/>
                <w:szCs w:val="20"/>
                <w:lang w:eastAsia="ar-SA"/>
              </w:rPr>
            </w:pPr>
          </w:p>
        </w:tc>
        <w:tc>
          <w:tcPr>
            <w:tcW w:w="2978" w:type="dxa"/>
            <w:tcBorders>
              <w:left w:val="single" w:sz="4" w:space="0" w:color="auto"/>
              <w:right w:val="single" w:sz="4" w:space="0" w:color="000000"/>
            </w:tcBorders>
            <w:shd w:val="clear" w:color="auto" w:fill="auto"/>
            <w:vAlign w:val="center"/>
          </w:tcPr>
          <w:p w14:paraId="70B6BB07" w14:textId="51ADC6CD" w:rsidR="00AF1A88" w:rsidRDefault="00DD108D" w:rsidP="001F2835">
            <w:pPr>
              <w:suppressAutoHyphens/>
              <w:spacing w:after="200" w:line="276" w:lineRule="auto"/>
              <w:rPr>
                <w:rFonts w:eastAsia="Lucida Sans Unicode"/>
                <w:sz w:val="20"/>
                <w:szCs w:val="20"/>
                <w:lang w:eastAsia="ar-SA"/>
              </w:rPr>
            </w:pPr>
            <w:r w:rsidRPr="00DD108D">
              <w:rPr>
                <w:rFonts w:eastAsia="Lucida Sans Unicode"/>
                <w:b/>
                <w:bCs/>
                <w:sz w:val="20"/>
                <w:szCs w:val="20"/>
                <w:lang w:eastAsia="ar-SA"/>
              </w:rPr>
              <w:t>Professione</w:t>
            </w:r>
          </w:p>
        </w:tc>
        <w:tc>
          <w:tcPr>
            <w:tcW w:w="6236" w:type="dxa"/>
            <w:tcBorders>
              <w:top w:val="single" w:sz="4" w:space="0" w:color="auto"/>
              <w:left w:val="single" w:sz="4" w:space="0" w:color="auto"/>
              <w:bottom w:val="single" w:sz="4" w:space="0" w:color="000000"/>
              <w:right w:val="single" w:sz="4" w:space="0" w:color="000000"/>
            </w:tcBorders>
            <w:shd w:val="clear" w:color="auto" w:fill="auto"/>
            <w:vAlign w:val="center"/>
          </w:tcPr>
          <w:p w14:paraId="2027C939" w14:textId="7C15F075" w:rsidR="00AF1A88" w:rsidRDefault="00AF1A88" w:rsidP="001F2835">
            <w:pPr>
              <w:suppressAutoHyphens/>
              <w:spacing w:after="200" w:line="276" w:lineRule="auto"/>
              <w:rPr>
                <w:rFonts w:eastAsia="Lucida Sans Unicode"/>
                <w:sz w:val="20"/>
                <w:szCs w:val="20"/>
                <w:lang w:eastAsia="ar-SA"/>
              </w:rPr>
            </w:pPr>
          </w:p>
        </w:tc>
      </w:tr>
      <w:tr w:rsidR="00D61B5C" w14:paraId="3602098B" w14:textId="77777777" w:rsidTr="00AF1A88">
        <w:tc>
          <w:tcPr>
            <w:tcW w:w="704" w:type="dxa"/>
            <w:tcBorders>
              <w:left w:val="single" w:sz="4" w:space="0" w:color="auto"/>
              <w:right w:val="single" w:sz="4" w:space="0" w:color="000000"/>
            </w:tcBorders>
            <w:shd w:val="clear" w:color="auto" w:fill="auto"/>
            <w:vAlign w:val="center"/>
          </w:tcPr>
          <w:p w14:paraId="461AFB7D" w14:textId="77777777" w:rsidR="00D61B5C" w:rsidRDefault="00D61B5C" w:rsidP="001F2835">
            <w:pPr>
              <w:suppressAutoHyphens/>
              <w:spacing w:after="200" w:line="276" w:lineRule="auto"/>
              <w:rPr>
                <w:rFonts w:eastAsia="Lucida Sans Unicode"/>
                <w:sz w:val="20"/>
                <w:szCs w:val="20"/>
                <w:lang w:eastAsia="ar-SA"/>
              </w:rPr>
            </w:pPr>
          </w:p>
        </w:tc>
        <w:tc>
          <w:tcPr>
            <w:tcW w:w="2978" w:type="dxa"/>
            <w:tcBorders>
              <w:left w:val="single" w:sz="4" w:space="0" w:color="auto"/>
              <w:right w:val="single" w:sz="4" w:space="0" w:color="000000"/>
            </w:tcBorders>
            <w:shd w:val="clear" w:color="auto" w:fill="auto"/>
            <w:vAlign w:val="center"/>
          </w:tcPr>
          <w:p w14:paraId="142EBE7C" w14:textId="58E0FA82" w:rsidR="00D61B5C" w:rsidRPr="00DD108D" w:rsidRDefault="00D61B5C" w:rsidP="001F2835">
            <w:pPr>
              <w:suppressAutoHyphens/>
              <w:spacing w:after="200" w:line="276" w:lineRule="auto"/>
              <w:rPr>
                <w:rFonts w:eastAsia="Lucida Sans Unicode"/>
                <w:b/>
                <w:bCs/>
                <w:sz w:val="20"/>
                <w:szCs w:val="20"/>
                <w:lang w:eastAsia="ar-SA"/>
              </w:rPr>
            </w:pPr>
            <w:r>
              <w:rPr>
                <w:rFonts w:eastAsia="Lucida Sans Unicode"/>
                <w:b/>
                <w:bCs/>
                <w:sz w:val="20"/>
                <w:szCs w:val="20"/>
                <w:lang w:eastAsia="ar-SA"/>
              </w:rPr>
              <w:t>Ente</w:t>
            </w:r>
          </w:p>
        </w:tc>
        <w:tc>
          <w:tcPr>
            <w:tcW w:w="6236" w:type="dxa"/>
            <w:tcBorders>
              <w:top w:val="single" w:sz="4" w:space="0" w:color="auto"/>
              <w:left w:val="single" w:sz="4" w:space="0" w:color="auto"/>
              <w:bottom w:val="single" w:sz="4" w:space="0" w:color="000000"/>
              <w:right w:val="single" w:sz="4" w:space="0" w:color="000000"/>
            </w:tcBorders>
            <w:shd w:val="clear" w:color="auto" w:fill="auto"/>
            <w:vAlign w:val="center"/>
          </w:tcPr>
          <w:p w14:paraId="604E46E1" w14:textId="77777777" w:rsidR="00D61B5C" w:rsidRDefault="00D61B5C" w:rsidP="001F2835">
            <w:pPr>
              <w:suppressAutoHyphens/>
              <w:spacing w:after="200" w:line="276" w:lineRule="auto"/>
              <w:rPr>
                <w:rFonts w:eastAsia="Lucida Sans Unicode"/>
                <w:sz w:val="20"/>
                <w:szCs w:val="20"/>
                <w:lang w:eastAsia="ar-SA"/>
              </w:rPr>
            </w:pPr>
          </w:p>
        </w:tc>
      </w:tr>
      <w:tr w:rsidR="00AF1A88" w14:paraId="6C1BD26C" w14:textId="77777777" w:rsidTr="00AF1A88">
        <w:tc>
          <w:tcPr>
            <w:tcW w:w="704" w:type="dxa"/>
            <w:tcBorders>
              <w:left w:val="single" w:sz="4" w:space="0" w:color="auto"/>
              <w:right w:val="single" w:sz="4" w:space="0" w:color="000000"/>
            </w:tcBorders>
            <w:shd w:val="clear" w:color="auto" w:fill="auto"/>
            <w:vAlign w:val="center"/>
          </w:tcPr>
          <w:p w14:paraId="386D4935" w14:textId="77B7D107" w:rsidR="00AF1A88" w:rsidRPr="00DD108D" w:rsidRDefault="00DD108D" w:rsidP="001F2835">
            <w:pPr>
              <w:suppressAutoHyphens/>
              <w:spacing w:after="200" w:line="276" w:lineRule="auto"/>
              <w:rPr>
                <w:rFonts w:eastAsia="Lucida Sans Unicode"/>
                <w:b/>
                <w:bCs/>
                <w:sz w:val="20"/>
                <w:szCs w:val="20"/>
                <w:lang w:eastAsia="ar-SA"/>
              </w:rPr>
            </w:pPr>
            <w:r w:rsidRPr="00DD108D">
              <w:rPr>
                <w:rFonts w:eastAsia="Lucida Sans Unicode"/>
                <w:b/>
                <w:bCs/>
                <w:sz w:val="20"/>
                <w:szCs w:val="20"/>
                <w:lang w:eastAsia="ar-SA"/>
              </w:rPr>
              <w:t>4</w:t>
            </w:r>
          </w:p>
        </w:tc>
        <w:tc>
          <w:tcPr>
            <w:tcW w:w="2978" w:type="dxa"/>
            <w:tcBorders>
              <w:left w:val="single" w:sz="4" w:space="0" w:color="auto"/>
              <w:right w:val="single" w:sz="4" w:space="0" w:color="000000"/>
            </w:tcBorders>
            <w:shd w:val="clear" w:color="auto" w:fill="auto"/>
            <w:vAlign w:val="center"/>
          </w:tcPr>
          <w:p w14:paraId="5FE8ABDC" w14:textId="3FAAAF25" w:rsidR="00AF1A88" w:rsidRDefault="00AF1A88" w:rsidP="001F2835">
            <w:pPr>
              <w:suppressAutoHyphens/>
              <w:spacing w:after="200" w:line="276" w:lineRule="auto"/>
              <w:rPr>
                <w:rFonts w:eastAsia="Lucida Sans Unicode"/>
                <w:sz w:val="20"/>
                <w:szCs w:val="20"/>
                <w:lang w:eastAsia="ar-SA"/>
              </w:rPr>
            </w:pPr>
            <w:r w:rsidRPr="00AF1A88">
              <w:rPr>
                <w:rFonts w:eastAsia="Lucida Sans Unicode"/>
                <w:b/>
                <w:bCs/>
                <w:sz w:val="20"/>
                <w:szCs w:val="20"/>
                <w:lang w:eastAsia="ar-SA"/>
              </w:rPr>
              <w:t>Nome</w:t>
            </w:r>
            <w:r>
              <w:rPr>
                <w:rFonts w:eastAsia="Lucida Sans Unicode"/>
                <w:b/>
                <w:bCs/>
                <w:sz w:val="20"/>
                <w:szCs w:val="20"/>
                <w:lang w:eastAsia="ar-SA"/>
              </w:rPr>
              <w:t xml:space="preserve"> e Cognome operatore</w:t>
            </w:r>
          </w:p>
        </w:tc>
        <w:tc>
          <w:tcPr>
            <w:tcW w:w="6236" w:type="dxa"/>
            <w:tcBorders>
              <w:top w:val="single" w:sz="4" w:space="0" w:color="auto"/>
              <w:left w:val="single" w:sz="4" w:space="0" w:color="auto"/>
              <w:bottom w:val="single" w:sz="4" w:space="0" w:color="000000"/>
              <w:right w:val="single" w:sz="4" w:space="0" w:color="000000"/>
            </w:tcBorders>
            <w:shd w:val="clear" w:color="auto" w:fill="auto"/>
            <w:vAlign w:val="center"/>
          </w:tcPr>
          <w:p w14:paraId="43E966DC" w14:textId="4C4721CE" w:rsidR="00AF1A88" w:rsidRDefault="00AF1A88" w:rsidP="001F2835">
            <w:pPr>
              <w:suppressAutoHyphens/>
              <w:spacing w:after="200" w:line="276" w:lineRule="auto"/>
              <w:rPr>
                <w:rFonts w:eastAsia="Lucida Sans Unicode"/>
                <w:sz w:val="20"/>
                <w:szCs w:val="20"/>
                <w:lang w:eastAsia="ar-SA"/>
              </w:rPr>
            </w:pPr>
          </w:p>
        </w:tc>
      </w:tr>
      <w:tr w:rsidR="00AF1A88" w14:paraId="4CC996FF" w14:textId="77777777" w:rsidTr="00AF1A88">
        <w:tc>
          <w:tcPr>
            <w:tcW w:w="704" w:type="dxa"/>
            <w:tcBorders>
              <w:left w:val="single" w:sz="4" w:space="0" w:color="auto"/>
              <w:right w:val="single" w:sz="4" w:space="0" w:color="000000"/>
            </w:tcBorders>
            <w:shd w:val="clear" w:color="auto" w:fill="auto"/>
            <w:vAlign w:val="center"/>
          </w:tcPr>
          <w:p w14:paraId="091C0F68" w14:textId="77777777" w:rsidR="00AF1A88" w:rsidRDefault="00AF1A88" w:rsidP="001F2835">
            <w:pPr>
              <w:suppressAutoHyphens/>
              <w:spacing w:after="200" w:line="276" w:lineRule="auto"/>
              <w:rPr>
                <w:rFonts w:eastAsia="Lucida Sans Unicode"/>
                <w:sz w:val="20"/>
                <w:szCs w:val="20"/>
                <w:lang w:eastAsia="ar-SA"/>
              </w:rPr>
            </w:pPr>
          </w:p>
        </w:tc>
        <w:tc>
          <w:tcPr>
            <w:tcW w:w="2978" w:type="dxa"/>
            <w:tcBorders>
              <w:left w:val="single" w:sz="4" w:space="0" w:color="auto"/>
              <w:right w:val="single" w:sz="4" w:space="0" w:color="000000"/>
            </w:tcBorders>
            <w:shd w:val="clear" w:color="auto" w:fill="auto"/>
            <w:vAlign w:val="center"/>
          </w:tcPr>
          <w:p w14:paraId="3C6365DA" w14:textId="12B07AD8" w:rsidR="00AF1A88" w:rsidRDefault="00DD108D" w:rsidP="001F2835">
            <w:pPr>
              <w:suppressAutoHyphens/>
              <w:spacing w:after="200" w:line="276" w:lineRule="auto"/>
              <w:rPr>
                <w:rFonts w:eastAsia="Lucida Sans Unicode"/>
                <w:sz w:val="20"/>
                <w:szCs w:val="20"/>
                <w:lang w:eastAsia="ar-SA"/>
              </w:rPr>
            </w:pPr>
            <w:r w:rsidRPr="00DD108D">
              <w:rPr>
                <w:rFonts w:eastAsia="Lucida Sans Unicode"/>
                <w:b/>
                <w:bCs/>
                <w:sz w:val="20"/>
                <w:szCs w:val="20"/>
                <w:lang w:eastAsia="ar-SA"/>
              </w:rPr>
              <w:t>Professione</w:t>
            </w:r>
          </w:p>
        </w:tc>
        <w:tc>
          <w:tcPr>
            <w:tcW w:w="6236" w:type="dxa"/>
            <w:tcBorders>
              <w:top w:val="single" w:sz="4" w:space="0" w:color="auto"/>
              <w:left w:val="single" w:sz="4" w:space="0" w:color="auto"/>
              <w:bottom w:val="single" w:sz="4" w:space="0" w:color="000000"/>
              <w:right w:val="single" w:sz="4" w:space="0" w:color="000000"/>
            </w:tcBorders>
            <w:shd w:val="clear" w:color="auto" w:fill="auto"/>
            <w:vAlign w:val="center"/>
          </w:tcPr>
          <w:p w14:paraId="15828F8B" w14:textId="08F50F94" w:rsidR="00AF1A88" w:rsidRDefault="00AF1A88" w:rsidP="001F2835">
            <w:pPr>
              <w:suppressAutoHyphens/>
              <w:spacing w:after="200" w:line="276" w:lineRule="auto"/>
              <w:rPr>
                <w:rFonts w:eastAsia="Lucida Sans Unicode"/>
                <w:sz w:val="20"/>
                <w:szCs w:val="20"/>
                <w:lang w:eastAsia="ar-SA"/>
              </w:rPr>
            </w:pPr>
          </w:p>
        </w:tc>
      </w:tr>
      <w:tr w:rsidR="00D61B5C" w14:paraId="631DA751" w14:textId="77777777" w:rsidTr="00AF1A88">
        <w:tc>
          <w:tcPr>
            <w:tcW w:w="704" w:type="dxa"/>
            <w:tcBorders>
              <w:left w:val="single" w:sz="4" w:space="0" w:color="auto"/>
              <w:right w:val="single" w:sz="4" w:space="0" w:color="000000"/>
            </w:tcBorders>
            <w:shd w:val="clear" w:color="auto" w:fill="auto"/>
            <w:vAlign w:val="center"/>
          </w:tcPr>
          <w:p w14:paraId="13DA669B" w14:textId="77777777" w:rsidR="00D61B5C" w:rsidRDefault="00D61B5C" w:rsidP="001F2835">
            <w:pPr>
              <w:suppressAutoHyphens/>
              <w:spacing w:after="200" w:line="276" w:lineRule="auto"/>
              <w:rPr>
                <w:rFonts w:eastAsia="Lucida Sans Unicode"/>
                <w:sz w:val="20"/>
                <w:szCs w:val="20"/>
                <w:lang w:eastAsia="ar-SA"/>
              </w:rPr>
            </w:pPr>
          </w:p>
        </w:tc>
        <w:tc>
          <w:tcPr>
            <w:tcW w:w="2978" w:type="dxa"/>
            <w:tcBorders>
              <w:left w:val="single" w:sz="4" w:space="0" w:color="auto"/>
              <w:right w:val="single" w:sz="4" w:space="0" w:color="000000"/>
            </w:tcBorders>
            <w:shd w:val="clear" w:color="auto" w:fill="auto"/>
            <w:vAlign w:val="center"/>
          </w:tcPr>
          <w:p w14:paraId="3C9F0394" w14:textId="69619238" w:rsidR="00D61B5C" w:rsidRPr="00DD108D" w:rsidRDefault="00D61B5C" w:rsidP="001F2835">
            <w:pPr>
              <w:suppressAutoHyphens/>
              <w:spacing w:after="200" w:line="276" w:lineRule="auto"/>
              <w:rPr>
                <w:rFonts w:eastAsia="Lucida Sans Unicode"/>
                <w:b/>
                <w:bCs/>
                <w:sz w:val="20"/>
                <w:szCs w:val="20"/>
                <w:lang w:eastAsia="ar-SA"/>
              </w:rPr>
            </w:pPr>
            <w:r>
              <w:rPr>
                <w:rFonts w:eastAsia="Lucida Sans Unicode"/>
                <w:b/>
                <w:bCs/>
                <w:sz w:val="20"/>
                <w:szCs w:val="20"/>
                <w:lang w:eastAsia="ar-SA"/>
              </w:rPr>
              <w:t>Ente</w:t>
            </w:r>
          </w:p>
        </w:tc>
        <w:tc>
          <w:tcPr>
            <w:tcW w:w="6236" w:type="dxa"/>
            <w:tcBorders>
              <w:top w:val="single" w:sz="4" w:space="0" w:color="auto"/>
              <w:left w:val="single" w:sz="4" w:space="0" w:color="auto"/>
              <w:bottom w:val="single" w:sz="4" w:space="0" w:color="000000"/>
              <w:right w:val="single" w:sz="4" w:space="0" w:color="000000"/>
            </w:tcBorders>
            <w:shd w:val="clear" w:color="auto" w:fill="auto"/>
            <w:vAlign w:val="center"/>
          </w:tcPr>
          <w:p w14:paraId="3B59123E" w14:textId="77777777" w:rsidR="00D61B5C" w:rsidRDefault="00D61B5C" w:rsidP="001F2835">
            <w:pPr>
              <w:suppressAutoHyphens/>
              <w:spacing w:after="200" w:line="276" w:lineRule="auto"/>
              <w:rPr>
                <w:rFonts w:eastAsia="Lucida Sans Unicode"/>
                <w:sz w:val="20"/>
                <w:szCs w:val="20"/>
                <w:lang w:eastAsia="ar-SA"/>
              </w:rPr>
            </w:pPr>
          </w:p>
        </w:tc>
      </w:tr>
      <w:tr w:rsidR="00AF1A88" w14:paraId="167E8F4D" w14:textId="77777777" w:rsidTr="00AF1A88">
        <w:tc>
          <w:tcPr>
            <w:tcW w:w="704" w:type="dxa"/>
            <w:tcBorders>
              <w:left w:val="single" w:sz="4" w:space="0" w:color="auto"/>
              <w:right w:val="single" w:sz="4" w:space="0" w:color="000000"/>
            </w:tcBorders>
            <w:shd w:val="clear" w:color="auto" w:fill="auto"/>
            <w:vAlign w:val="center"/>
          </w:tcPr>
          <w:p w14:paraId="219D3CB1" w14:textId="61DAF21A" w:rsidR="00AF1A88" w:rsidRPr="00DD108D" w:rsidRDefault="00DD108D" w:rsidP="001F2835">
            <w:pPr>
              <w:suppressAutoHyphens/>
              <w:spacing w:after="200" w:line="276" w:lineRule="auto"/>
              <w:rPr>
                <w:rFonts w:eastAsia="Lucida Sans Unicode"/>
                <w:b/>
                <w:bCs/>
                <w:sz w:val="20"/>
                <w:szCs w:val="20"/>
                <w:lang w:eastAsia="ar-SA"/>
              </w:rPr>
            </w:pPr>
            <w:r w:rsidRPr="00DD108D">
              <w:rPr>
                <w:rFonts w:eastAsia="Lucida Sans Unicode"/>
                <w:b/>
                <w:bCs/>
                <w:sz w:val="20"/>
                <w:szCs w:val="20"/>
                <w:lang w:eastAsia="ar-SA"/>
              </w:rPr>
              <w:t>5</w:t>
            </w:r>
          </w:p>
        </w:tc>
        <w:tc>
          <w:tcPr>
            <w:tcW w:w="2978" w:type="dxa"/>
            <w:tcBorders>
              <w:left w:val="single" w:sz="4" w:space="0" w:color="auto"/>
              <w:right w:val="single" w:sz="4" w:space="0" w:color="000000"/>
            </w:tcBorders>
            <w:shd w:val="clear" w:color="auto" w:fill="auto"/>
            <w:vAlign w:val="center"/>
          </w:tcPr>
          <w:p w14:paraId="14367A0D" w14:textId="223DE3A1" w:rsidR="00AF1A88" w:rsidRDefault="00DD108D" w:rsidP="001F2835">
            <w:pPr>
              <w:suppressAutoHyphens/>
              <w:spacing w:after="200" w:line="276" w:lineRule="auto"/>
              <w:rPr>
                <w:rFonts w:eastAsia="Lucida Sans Unicode"/>
                <w:sz w:val="20"/>
                <w:szCs w:val="20"/>
                <w:lang w:eastAsia="ar-SA"/>
              </w:rPr>
            </w:pPr>
            <w:r w:rsidRPr="00AF1A88">
              <w:rPr>
                <w:rFonts w:eastAsia="Lucida Sans Unicode"/>
                <w:b/>
                <w:bCs/>
                <w:sz w:val="20"/>
                <w:szCs w:val="20"/>
                <w:lang w:eastAsia="ar-SA"/>
              </w:rPr>
              <w:t>Nome</w:t>
            </w:r>
            <w:r>
              <w:rPr>
                <w:rFonts w:eastAsia="Lucida Sans Unicode"/>
                <w:b/>
                <w:bCs/>
                <w:sz w:val="20"/>
                <w:szCs w:val="20"/>
                <w:lang w:eastAsia="ar-SA"/>
              </w:rPr>
              <w:t xml:space="preserve"> e Cognome operatore</w:t>
            </w:r>
          </w:p>
        </w:tc>
        <w:tc>
          <w:tcPr>
            <w:tcW w:w="6236" w:type="dxa"/>
            <w:tcBorders>
              <w:top w:val="single" w:sz="4" w:space="0" w:color="auto"/>
              <w:left w:val="single" w:sz="4" w:space="0" w:color="auto"/>
              <w:bottom w:val="single" w:sz="4" w:space="0" w:color="000000"/>
              <w:right w:val="single" w:sz="4" w:space="0" w:color="000000"/>
            </w:tcBorders>
            <w:shd w:val="clear" w:color="auto" w:fill="auto"/>
            <w:vAlign w:val="center"/>
          </w:tcPr>
          <w:p w14:paraId="71F9C81A" w14:textId="6F5E6ADC" w:rsidR="00AF1A88" w:rsidRDefault="00AF1A88" w:rsidP="001F2835">
            <w:pPr>
              <w:suppressAutoHyphens/>
              <w:spacing w:after="200" w:line="276" w:lineRule="auto"/>
              <w:rPr>
                <w:rFonts w:eastAsia="Lucida Sans Unicode"/>
                <w:sz w:val="20"/>
                <w:szCs w:val="20"/>
                <w:lang w:eastAsia="ar-SA"/>
              </w:rPr>
            </w:pPr>
          </w:p>
        </w:tc>
      </w:tr>
      <w:tr w:rsidR="00AF1A88" w14:paraId="0C36FC3C" w14:textId="77777777" w:rsidTr="00AF1A88">
        <w:tc>
          <w:tcPr>
            <w:tcW w:w="704" w:type="dxa"/>
            <w:tcBorders>
              <w:left w:val="single" w:sz="4" w:space="0" w:color="auto"/>
              <w:right w:val="single" w:sz="4" w:space="0" w:color="000000"/>
            </w:tcBorders>
            <w:shd w:val="clear" w:color="auto" w:fill="auto"/>
            <w:vAlign w:val="center"/>
          </w:tcPr>
          <w:p w14:paraId="75BA60E4" w14:textId="77777777" w:rsidR="00AF1A88" w:rsidRDefault="00AF1A88" w:rsidP="001F2835">
            <w:pPr>
              <w:suppressAutoHyphens/>
              <w:spacing w:after="200" w:line="276" w:lineRule="auto"/>
              <w:rPr>
                <w:rFonts w:eastAsia="Lucida Sans Unicode"/>
                <w:sz w:val="20"/>
                <w:szCs w:val="20"/>
                <w:lang w:eastAsia="ar-SA"/>
              </w:rPr>
            </w:pPr>
          </w:p>
        </w:tc>
        <w:tc>
          <w:tcPr>
            <w:tcW w:w="2978" w:type="dxa"/>
            <w:tcBorders>
              <w:left w:val="single" w:sz="4" w:space="0" w:color="auto"/>
              <w:right w:val="single" w:sz="4" w:space="0" w:color="000000"/>
            </w:tcBorders>
            <w:shd w:val="clear" w:color="auto" w:fill="auto"/>
            <w:vAlign w:val="center"/>
          </w:tcPr>
          <w:p w14:paraId="5A399D8F" w14:textId="1765782E" w:rsidR="00AF1A88" w:rsidRDefault="00DD108D" w:rsidP="001F2835">
            <w:pPr>
              <w:suppressAutoHyphens/>
              <w:spacing w:after="200" w:line="276" w:lineRule="auto"/>
              <w:rPr>
                <w:rFonts w:eastAsia="Lucida Sans Unicode"/>
                <w:sz w:val="20"/>
                <w:szCs w:val="20"/>
                <w:lang w:eastAsia="ar-SA"/>
              </w:rPr>
            </w:pPr>
            <w:r w:rsidRPr="00DD108D">
              <w:rPr>
                <w:rFonts w:eastAsia="Lucida Sans Unicode"/>
                <w:b/>
                <w:bCs/>
                <w:sz w:val="20"/>
                <w:szCs w:val="20"/>
                <w:lang w:eastAsia="ar-SA"/>
              </w:rPr>
              <w:t>Professione</w:t>
            </w:r>
          </w:p>
        </w:tc>
        <w:tc>
          <w:tcPr>
            <w:tcW w:w="6236" w:type="dxa"/>
            <w:tcBorders>
              <w:top w:val="single" w:sz="4" w:space="0" w:color="auto"/>
              <w:left w:val="single" w:sz="4" w:space="0" w:color="auto"/>
              <w:bottom w:val="single" w:sz="4" w:space="0" w:color="000000"/>
              <w:right w:val="single" w:sz="4" w:space="0" w:color="000000"/>
            </w:tcBorders>
            <w:shd w:val="clear" w:color="auto" w:fill="auto"/>
            <w:vAlign w:val="center"/>
          </w:tcPr>
          <w:p w14:paraId="29F3E222" w14:textId="0D6441B6" w:rsidR="00AF1A88" w:rsidRDefault="00AF1A88" w:rsidP="001F2835">
            <w:pPr>
              <w:suppressAutoHyphens/>
              <w:spacing w:after="200" w:line="276" w:lineRule="auto"/>
              <w:rPr>
                <w:rFonts w:eastAsia="Lucida Sans Unicode"/>
                <w:sz w:val="20"/>
                <w:szCs w:val="20"/>
                <w:lang w:eastAsia="ar-SA"/>
              </w:rPr>
            </w:pPr>
          </w:p>
        </w:tc>
      </w:tr>
      <w:tr w:rsidR="00D61B5C" w14:paraId="2E854FBF" w14:textId="77777777" w:rsidTr="00AF1A88">
        <w:tc>
          <w:tcPr>
            <w:tcW w:w="704" w:type="dxa"/>
            <w:tcBorders>
              <w:left w:val="single" w:sz="4" w:space="0" w:color="auto"/>
              <w:right w:val="single" w:sz="4" w:space="0" w:color="000000"/>
            </w:tcBorders>
            <w:shd w:val="clear" w:color="auto" w:fill="auto"/>
            <w:vAlign w:val="center"/>
          </w:tcPr>
          <w:p w14:paraId="3FC7FF17" w14:textId="77777777" w:rsidR="00D61B5C" w:rsidRDefault="00D61B5C" w:rsidP="001F2835">
            <w:pPr>
              <w:suppressAutoHyphens/>
              <w:spacing w:after="200" w:line="276" w:lineRule="auto"/>
              <w:rPr>
                <w:rFonts w:eastAsia="Lucida Sans Unicode"/>
                <w:sz w:val="20"/>
                <w:szCs w:val="20"/>
                <w:lang w:eastAsia="ar-SA"/>
              </w:rPr>
            </w:pPr>
          </w:p>
        </w:tc>
        <w:tc>
          <w:tcPr>
            <w:tcW w:w="2978" w:type="dxa"/>
            <w:tcBorders>
              <w:left w:val="single" w:sz="4" w:space="0" w:color="auto"/>
              <w:right w:val="single" w:sz="4" w:space="0" w:color="000000"/>
            </w:tcBorders>
            <w:shd w:val="clear" w:color="auto" w:fill="auto"/>
            <w:vAlign w:val="center"/>
          </w:tcPr>
          <w:p w14:paraId="7691DBA3" w14:textId="24F6A6BD" w:rsidR="00D61B5C" w:rsidRPr="00DD108D" w:rsidRDefault="00D61B5C" w:rsidP="001F2835">
            <w:pPr>
              <w:suppressAutoHyphens/>
              <w:spacing w:after="200" w:line="276" w:lineRule="auto"/>
              <w:rPr>
                <w:rFonts w:eastAsia="Lucida Sans Unicode"/>
                <w:b/>
                <w:bCs/>
                <w:sz w:val="20"/>
                <w:szCs w:val="20"/>
                <w:lang w:eastAsia="ar-SA"/>
              </w:rPr>
            </w:pPr>
            <w:r>
              <w:rPr>
                <w:rFonts w:eastAsia="Lucida Sans Unicode"/>
                <w:b/>
                <w:bCs/>
                <w:sz w:val="20"/>
                <w:szCs w:val="20"/>
                <w:lang w:eastAsia="ar-SA"/>
              </w:rPr>
              <w:t>Ente</w:t>
            </w:r>
          </w:p>
        </w:tc>
        <w:tc>
          <w:tcPr>
            <w:tcW w:w="6236" w:type="dxa"/>
            <w:tcBorders>
              <w:top w:val="single" w:sz="4" w:space="0" w:color="auto"/>
              <w:left w:val="single" w:sz="4" w:space="0" w:color="auto"/>
              <w:bottom w:val="single" w:sz="4" w:space="0" w:color="000000"/>
              <w:right w:val="single" w:sz="4" w:space="0" w:color="000000"/>
            </w:tcBorders>
            <w:shd w:val="clear" w:color="auto" w:fill="auto"/>
            <w:vAlign w:val="center"/>
          </w:tcPr>
          <w:p w14:paraId="54A3E497" w14:textId="77777777" w:rsidR="00D61B5C" w:rsidRDefault="00D61B5C" w:rsidP="001F2835">
            <w:pPr>
              <w:suppressAutoHyphens/>
              <w:spacing w:after="200" w:line="276" w:lineRule="auto"/>
              <w:rPr>
                <w:rFonts w:eastAsia="Lucida Sans Unicode"/>
                <w:sz w:val="20"/>
                <w:szCs w:val="20"/>
                <w:lang w:eastAsia="ar-SA"/>
              </w:rPr>
            </w:pPr>
          </w:p>
        </w:tc>
      </w:tr>
      <w:tr w:rsidR="00AF1A88" w14:paraId="68EBAD72" w14:textId="77777777" w:rsidTr="00AF1A88">
        <w:tc>
          <w:tcPr>
            <w:tcW w:w="704" w:type="dxa"/>
            <w:tcBorders>
              <w:left w:val="single" w:sz="4" w:space="0" w:color="auto"/>
              <w:right w:val="single" w:sz="4" w:space="0" w:color="000000"/>
            </w:tcBorders>
            <w:shd w:val="clear" w:color="auto" w:fill="auto"/>
            <w:vAlign w:val="center"/>
          </w:tcPr>
          <w:p w14:paraId="605C1F94" w14:textId="2786B354" w:rsidR="00AF1A88" w:rsidRPr="00DD108D" w:rsidRDefault="00DD108D" w:rsidP="001F2835">
            <w:pPr>
              <w:suppressAutoHyphens/>
              <w:spacing w:after="200" w:line="276" w:lineRule="auto"/>
              <w:rPr>
                <w:rFonts w:eastAsia="Lucida Sans Unicode"/>
                <w:b/>
                <w:bCs/>
                <w:sz w:val="20"/>
                <w:szCs w:val="20"/>
                <w:lang w:eastAsia="ar-SA"/>
              </w:rPr>
            </w:pPr>
            <w:r w:rsidRPr="00DD108D">
              <w:rPr>
                <w:rFonts w:eastAsia="Lucida Sans Unicode"/>
                <w:b/>
                <w:bCs/>
                <w:sz w:val="20"/>
                <w:szCs w:val="20"/>
                <w:lang w:eastAsia="ar-SA"/>
              </w:rPr>
              <w:t>6</w:t>
            </w:r>
          </w:p>
        </w:tc>
        <w:tc>
          <w:tcPr>
            <w:tcW w:w="2978" w:type="dxa"/>
            <w:tcBorders>
              <w:left w:val="single" w:sz="4" w:space="0" w:color="auto"/>
              <w:right w:val="single" w:sz="4" w:space="0" w:color="000000"/>
            </w:tcBorders>
            <w:shd w:val="clear" w:color="auto" w:fill="auto"/>
            <w:vAlign w:val="center"/>
          </w:tcPr>
          <w:p w14:paraId="65872A07" w14:textId="7E83D393" w:rsidR="00AF1A88" w:rsidRDefault="00DD108D" w:rsidP="001F2835">
            <w:pPr>
              <w:suppressAutoHyphens/>
              <w:spacing w:after="200" w:line="276" w:lineRule="auto"/>
              <w:rPr>
                <w:rFonts w:eastAsia="Lucida Sans Unicode"/>
                <w:sz w:val="20"/>
                <w:szCs w:val="20"/>
                <w:lang w:eastAsia="ar-SA"/>
              </w:rPr>
            </w:pPr>
            <w:r w:rsidRPr="00AF1A88">
              <w:rPr>
                <w:rFonts w:eastAsia="Lucida Sans Unicode"/>
                <w:b/>
                <w:bCs/>
                <w:sz w:val="20"/>
                <w:szCs w:val="20"/>
                <w:lang w:eastAsia="ar-SA"/>
              </w:rPr>
              <w:t>Nome</w:t>
            </w:r>
            <w:r>
              <w:rPr>
                <w:rFonts w:eastAsia="Lucida Sans Unicode"/>
                <w:b/>
                <w:bCs/>
                <w:sz w:val="20"/>
                <w:szCs w:val="20"/>
                <w:lang w:eastAsia="ar-SA"/>
              </w:rPr>
              <w:t xml:space="preserve"> e Cognome operatore</w:t>
            </w:r>
          </w:p>
        </w:tc>
        <w:tc>
          <w:tcPr>
            <w:tcW w:w="6236" w:type="dxa"/>
            <w:tcBorders>
              <w:top w:val="single" w:sz="4" w:space="0" w:color="auto"/>
              <w:left w:val="single" w:sz="4" w:space="0" w:color="auto"/>
              <w:bottom w:val="single" w:sz="4" w:space="0" w:color="auto"/>
              <w:right w:val="single" w:sz="4" w:space="0" w:color="000000"/>
            </w:tcBorders>
            <w:shd w:val="clear" w:color="auto" w:fill="auto"/>
            <w:vAlign w:val="center"/>
          </w:tcPr>
          <w:p w14:paraId="0F0FB6FC" w14:textId="4EB3DF37" w:rsidR="00AF1A88" w:rsidRDefault="00AF1A88" w:rsidP="001F2835">
            <w:pPr>
              <w:suppressAutoHyphens/>
              <w:spacing w:after="200" w:line="276" w:lineRule="auto"/>
              <w:rPr>
                <w:rFonts w:eastAsia="Lucida Sans Unicode"/>
                <w:sz w:val="20"/>
                <w:szCs w:val="20"/>
                <w:lang w:eastAsia="ar-SA"/>
              </w:rPr>
            </w:pPr>
          </w:p>
        </w:tc>
      </w:tr>
      <w:tr w:rsidR="00AF1A88" w14:paraId="207028CF" w14:textId="77777777" w:rsidTr="00AF1A88">
        <w:tc>
          <w:tcPr>
            <w:tcW w:w="704" w:type="dxa"/>
            <w:tcBorders>
              <w:left w:val="single" w:sz="4" w:space="0" w:color="auto"/>
              <w:right w:val="single" w:sz="4" w:space="0" w:color="000000"/>
            </w:tcBorders>
            <w:shd w:val="clear" w:color="auto" w:fill="auto"/>
            <w:vAlign w:val="center"/>
          </w:tcPr>
          <w:p w14:paraId="36449680" w14:textId="77777777" w:rsidR="00AF1A88" w:rsidRDefault="00AF1A88" w:rsidP="001F2835">
            <w:pPr>
              <w:suppressAutoHyphens/>
              <w:spacing w:after="200" w:line="276" w:lineRule="auto"/>
              <w:rPr>
                <w:rFonts w:eastAsia="Lucida Sans Unicode"/>
                <w:sz w:val="20"/>
                <w:szCs w:val="20"/>
                <w:lang w:eastAsia="ar-SA"/>
              </w:rPr>
            </w:pPr>
          </w:p>
        </w:tc>
        <w:tc>
          <w:tcPr>
            <w:tcW w:w="2978" w:type="dxa"/>
            <w:tcBorders>
              <w:left w:val="single" w:sz="4" w:space="0" w:color="auto"/>
              <w:right w:val="single" w:sz="4" w:space="0" w:color="000000"/>
            </w:tcBorders>
            <w:shd w:val="clear" w:color="auto" w:fill="auto"/>
            <w:vAlign w:val="center"/>
          </w:tcPr>
          <w:p w14:paraId="52F9A821" w14:textId="2AC029AB" w:rsidR="00AF1A88" w:rsidRDefault="00DD108D" w:rsidP="001F2835">
            <w:pPr>
              <w:suppressAutoHyphens/>
              <w:spacing w:after="200" w:line="276" w:lineRule="auto"/>
              <w:rPr>
                <w:rFonts w:eastAsia="Lucida Sans Unicode"/>
                <w:sz w:val="20"/>
                <w:szCs w:val="20"/>
                <w:lang w:eastAsia="ar-SA"/>
              </w:rPr>
            </w:pPr>
            <w:r w:rsidRPr="00DD108D">
              <w:rPr>
                <w:rFonts w:eastAsia="Lucida Sans Unicode"/>
                <w:b/>
                <w:bCs/>
                <w:sz w:val="20"/>
                <w:szCs w:val="20"/>
                <w:lang w:eastAsia="ar-SA"/>
              </w:rPr>
              <w:t>Professione</w:t>
            </w:r>
          </w:p>
        </w:tc>
        <w:tc>
          <w:tcPr>
            <w:tcW w:w="6236" w:type="dxa"/>
            <w:tcBorders>
              <w:top w:val="single" w:sz="4" w:space="0" w:color="auto"/>
              <w:left w:val="single" w:sz="4" w:space="0" w:color="auto"/>
              <w:bottom w:val="single" w:sz="4" w:space="0" w:color="auto"/>
              <w:right w:val="single" w:sz="4" w:space="0" w:color="000000"/>
            </w:tcBorders>
            <w:shd w:val="clear" w:color="auto" w:fill="auto"/>
            <w:vAlign w:val="center"/>
          </w:tcPr>
          <w:p w14:paraId="662B267B" w14:textId="1A83F278" w:rsidR="00AF1A88" w:rsidRDefault="00AF1A88" w:rsidP="001F2835">
            <w:pPr>
              <w:suppressAutoHyphens/>
              <w:spacing w:after="200" w:line="276" w:lineRule="auto"/>
              <w:rPr>
                <w:rFonts w:eastAsia="Lucida Sans Unicode"/>
                <w:sz w:val="20"/>
                <w:szCs w:val="20"/>
                <w:lang w:eastAsia="ar-SA"/>
              </w:rPr>
            </w:pPr>
          </w:p>
        </w:tc>
      </w:tr>
      <w:tr w:rsidR="00D61B5C" w14:paraId="78D37003" w14:textId="77777777" w:rsidTr="00AF1A88">
        <w:tc>
          <w:tcPr>
            <w:tcW w:w="704" w:type="dxa"/>
            <w:tcBorders>
              <w:left w:val="single" w:sz="4" w:space="0" w:color="auto"/>
              <w:right w:val="single" w:sz="4" w:space="0" w:color="000000"/>
            </w:tcBorders>
            <w:shd w:val="clear" w:color="auto" w:fill="auto"/>
            <w:vAlign w:val="center"/>
          </w:tcPr>
          <w:p w14:paraId="79DEF32F" w14:textId="77777777" w:rsidR="00D61B5C" w:rsidRDefault="00D61B5C" w:rsidP="001F2835">
            <w:pPr>
              <w:suppressAutoHyphens/>
              <w:spacing w:after="200" w:line="276" w:lineRule="auto"/>
              <w:rPr>
                <w:rFonts w:eastAsia="Lucida Sans Unicode"/>
                <w:sz w:val="20"/>
                <w:szCs w:val="20"/>
                <w:lang w:eastAsia="ar-SA"/>
              </w:rPr>
            </w:pPr>
          </w:p>
        </w:tc>
        <w:tc>
          <w:tcPr>
            <w:tcW w:w="2978" w:type="dxa"/>
            <w:tcBorders>
              <w:left w:val="single" w:sz="4" w:space="0" w:color="auto"/>
              <w:right w:val="single" w:sz="4" w:space="0" w:color="000000"/>
            </w:tcBorders>
            <w:shd w:val="clear" w:color="auto" w:fill="auto"/>
            <w:vAlign w:val="center"/>
          </w:tcPr>
          <w:p w14:paraId="79243EDE" w14:textId="7F7F36D3" w:rsidR="00D61B5C" w:rsidRPr="00DD108D" w:rsidRDefault="00D61B5C" w:rsidP="001F2835">
            <w:pPr>
              <w:suppressAutoHyphens/>
              <w:spacing w:after="200" w:line="276" w:lineRule="auto"/>
              <w:rPr>
                <w:rFonts w:eastAsia="Lucida Sans Unicode"/>
                <w:b/>
                <w:bCs/>
                <w:sz w:val="20"/>
                <w:szCs w:val="20"/>
                <w:lang w:eastAsia="ar-SA"/>
              </w:rPr>
            </w:pPr>
            <w:r>
              <w:rPr>
                <w:rFonts w:eastAsia="Lucida Sans Unicode"/>
                <w:b/>
                <w:bCs/>
                <w:sz w:val="20"/>
                <w:szCs w:val="20"/>
                <w:lang w:eastAsia="ar-SA"/>
              </w:rPr>
              <w:t>Ente</w:t>
            </w:r>
          </w:p>
        </w:tc>
        <w:tc>
          <w:tcPr>
            <w:tcW w:w="6236" w:type="dxa"/>
            <w:tcBorders>
              <w:top w:val="single" w:sz="4" w:space="0" w:color="auto"/>
              <w:left w:val="single" w:sz="4" w:space="0" w:color="auto"/>
              <w:bottom w:val="single" w:sz="4" w:space="0" w:color="auto"/>
              <w:right w:val="single" w:sz="4" w:space="0" w:color="000000"/>
            </w:tcBorders>
            <w:shd w:val="clear" w:color="auto" w:fill="auto"/>
            <w:vAlign w:val="center"/>
          </w:tcPr>
          <w:p w14:paraId="7E8CC0F5" w14:textId="77777777" w:rsidR="00D61B5C" w:rsidRDefault="00D61B5C" w:rsidP="001F2835">
            <w:pPr>
              <w:suppressAutoHyphens/>
              <w:spacing w:after="200" w:line="276" w:lineRule="auto"/>
              <w:rPr>
                <w:rFonts w:eastAsia="Lucida Sans Unicode"/>
                <w:sz w:val="20"/>
                <w:szCs w:val="20"/>
                <w:lang w:eastAsia="ar-SA"/>
              </w:rPr>
            </w:pPr>
          </w:p>
        </w:tc>
      </w:tr>
      <w:tr w:rsidR="00AF1A88" w14:paraId="7844ACCD" w14:textId="77777777" w:rsidTr="00AF1A88">
        <w:tc>
          <w:tcPr>
            <w:tcW w:w="704" w:type="dxa"/>
            <w:tcBorders>
              <w:left w:val="single" w:sz="4" w:space="0" w:color="auto"/>
              <w:right w:val="single" w:sz="4" w:space="0" w:color="000000"/>
            </w:tcBorders>
            <w:shd w:val="clear" w:color="auto" w:fill="auto"/>
            <w:vAlign w:val="center"/>
          </w:tcPr>
          <w:p w14:paraId="7E5B33EA" w14:textId="759A55DC" w:rsidR="00AF1A88" w:rsidRPr="00DD108D" w:rsidRDefault="00DD108D" w:rsidP="001F2835">
            <w:pPr>
              <w:suppressAutoHyphens/>
              <w:spacing w:after="200" w:line="276" w:lineRule="auto"/>
              <w:rPr>
                <w:rFonts w:eastAsia="Lucida Sans Unicode"/>
                <w:b/>
                <w:bCs/>
                <w:sz w:val="20"/>
                <w:szCs w:val="20"/>
                <w:lang w:eastAsia="ar-SA"/>
              </w:rPr>
            </w:pPr>
            <w:r w:rsidRPr="00DD108D">
              <w:rPr>
                <w:rFonts w:eastAsia="Lucida Sans Unicode"/>
                <w:b/>
                <w:bCs/>
                <w:sz w:val="20"/>
                <w:szCs w:val="20"/>
                <w:lang w:eastAsia="ar-SA"/>
              </w:rPr>
              <w:t>7</w:t>
            </w:r>
          </w:p>
        </w:tc>
        <w:tc>
          <w:tcPr>
            <w:tcW w:w="2978" w:type="dxa"/>
            <w:tcBorders>
              <w:left w:val="single" w:sz="4" w:space="0" w:color="auto"/>
              <w:right w:val="single" w:sz="4" w:space="0" w:color="000000"/>
            </w:tcBorders>
            <w:shd w:val="clear" w:color="auto" w:fill="auto"/>
            <w:vAlign w:val="center"/>
          </w:tcPr>
          <w:p w14:paraId="66A67283" w14:textId="40EFADE1" w:rsidR="00AF1A88" w:rsidRDefault="00DD108D" w:rsidP="001F2835">
            <w:pPr>
              <w:suppressAutoHyphens/>
              <w:spacing w:after="200" w:line="276" w:lineRule="auto"/>
              <w:rPr>
                <w:rFonts w:eastAsia="Lucida Sans Unicode"/>
                <w:sz w:val="20"/>
                <w:szCs w:val="20"/>
                <w:lang w:eastAsia="ar-SA"/>
              </w:rPr>
            </w:pPr>
            <w:r w:rsidRPr="00AF1A88">
              <w:rPr>
                <w:rFonts w:eastAsia="Lucida Sans Unicode"/>
                <w:b/>
                <w:bCs/>
                <w:sz w:val="20"/>
                <w:szCs w:val="20"/>
                <w:lang w:eastAsia="ar-SA"/>
              </w:rPr>
              <w:t>Nome</w:t>
            </w:r>
            <w:r>
              <w:rPr>
                <w:rFonts w:eastAsia="Lucida Sans Unicode"/>
                <w:b/>
                <w:bCs/>
                <w:sz w:val="20"/>
                <w:szCs w:val="20"/>
                <w:lang w:eastAsia="ar-SA"/>
              </w:rPr>
              <w:t xml:space="preserve"> e Cognome operatore</w:t>
            </w:r>
          </w:p>
        </w:tc>
        <w:tc>
          <w:tcPr>
            <w:tcW w:w="6236" w:type="dxa"/>
            <w:tcBorders>
              <w:top w:val="single" w:sz="4" w:space="0" w:color="auto"/>
              <w:left w:val="single" w:sz="4" w:space="0" w:color="auto"/>
              <w:bottom w:val="single" w:sz="4" w:space="0" w:color="auto"/>
              <w:right w:val="single" w:sz="4" w:space="0" w:color="000000"/>
            </w:tcBorders>
            <w:shd w:val="clear" w:color="auto" w:fill="auto"/>
            <w:vAlign w:val="center"/>
          </w:tcPr>
          <w:p w14:paraId="34D55C5A" w14:textId="4554F0CB" w:rsidR="00AF1A88" w:rsidRDefault="00AF1A88" w:rsidP="001F2835">
            <w:pPr>
              <w:suppressAutoHyphens/>
              <w:spacing w:after="200" w:line="276" w:lineRule="auto"/>
              <w:rPr>
                <w:rFonts w:eastAsia="Lucida Sans Unicode"/>
                <w:sz w:val="20"/>
                <w:szCs w:val="20"/>
                <w:lang w:eastAsia="ar-SA"/>
              </w:rPr>
            </w:pPr>
          </w:p>
        </w:tc>
      </w:tr>
      <w:tr w:rsidR="00AF1A88" w14:paraId="3E53F6D2" w14:textId="77777777" w:rsidTr="00AF1A88">
        <w:tc>
          <w:tcPr>
            <w:tcW w:w="704" w:type="dxa"/>
            <w:tcBorders>
              <w:left w:val="single" w:sz="4" w:space="0" w:color="auto"/>
              <w:right w:val="single" w:sz="4" w:space="0" w:color="000000"/>
            </w:tcBorders>
            <w:shd w:val="clear" w:color="auto" w:fill="auto"/>
            <w:vAlign w:val="center"/>
          </w:tcPr>
          <w:p w14:paraId="12B22996" w14:textId="77777777" w:rsidR="00AF1A88" w:rsidRDefault="00AF1A88" w:rsidP="001F2835">
            <w:pPr>
              <w:suppressAutoHyphens/>
              <w:spacing w:after="200" w:line="276" w:lineRule="auto"/>
              <w:rPr>
                <w:rFonts w:eastAsia="Lucida Sans Unicode"/>
                <w:sz w:val="20"/>
                <w:szCs w:val="20"/>
                <w:lang w:eastAsia="ar-SA"/>
              </w:rPr>
            </w:pPr>
          </w:p>
        </w:tc>
        <w:tc>
          <w:tcPr>
            <w:tcW w:w="2978" w:type="dxa"/>
            <w:tcBorders>
              <w:left w:val="single" w:sz="4" w:space="0" w:color="auto"/>
              <w:right w:val="single" w:sz="4" w:space="0" w:color="000000"/>
            </w:tcBorders>
            <w:shd w:val="clear" w:color="auto" w:fill="auto"/>
            <w:vAlign w:val="center"/>
          </w:tcPr>
          <w:p w14:paraId="52669AFE" w14:textId="290B5E5D" w:rsidR="00AF1A88" w:rsidRDefault="00DD108D" w:rsidP="001F2835">
            <w:pPr>
              <w:suppressAutoHyphens/>
              <w:spacing w:after="200" w:line="276" w:lineRule="auto"/>
              <w:rPr>
                <w:rFonts w:eastAsia="Lucida Sans Unicode"/>
                <w:sz w:val="20"/>
                <w:szCs w:val="20"/>
                <w:lang w:eastAsia="ar-SA"/>
              </w:rPr>
            </w:pPr>
            <w:r w:rsidRPr="00DD108D">
              <w:rPr>
                <w:rFonts w:eastAsia="Lucida Sans Unicode"/>
                <w:b/>
                <w:bCs/>
                <w:sz w:val="20"/>
                <w:szCs w:val="20"/>
                <w:lang w:eastAsia="ar-SA"/>
              </w:rPr>
              <w:t>Professione</w:t>
            </w:r>
          </w:p>
        </w:tc>
        <w:tc>
          <w:tcPr>
            <w:tcW w:w="6236" w:type="dxa"/>
            <w:tcBorders>
              <w:top w:val="single" w:sz="4" w:space="0" w:color="auto"/>
              <w:left w:val="single" w:sz="4" w:space="0" w:color="auto"/>
              <w:bottom w:val="single" w:sz="4" w:space="0" w:color="auto"/>
              <w:right w:val="single" w:sz="4" w:space="0" w:color="000000"/>
            </w:tcBorders>
            <w:shd w:val="clear" w:color="auto" w:fill="auto"/>
            <w:vAlign w:val="center"/>
          </w:tcPr>
          <w:p w14:paraId="5EF6D4F0" w14:textId="78AAFADB" w:rsidR="00AF1A88" w:rsidRDefault="00AF1A88" w:rsidP="001F2835">
            <w:pPr>
              <w:suppressAutoHyphens/>
              <w:spacing w:after="200" w:line="276" w:lineRule="auto"/>
              <w:rPr>
                <w:rFonts w:eastAsia="Lucida Sans Unicode"/>
                <w:sz w:val="20"/>
                <w:szCs w:val="20"/>
                <w:lang w:eastAsia="ar-SA"/>
              </w:rPr>
            </w:pPr>
          </w:p>
        </w:tc>
      </w:tr>
      <w:tr w:rsidR="00D61B5C" w14:paraId="40C51A9A" w14:textId="77777777" w:rsidTr="00AF1A88">
        <w:tc>
          <w:tcPr>
            <w:tcW w:w="704" w:type="dxa"/>
            <w:tcBorders>
              <w:left w:val="single" w:sz="4" w:space="0" w:color="auto"/>
              <w:right w:val="single" w:sz="4" w:space="0" w:color="000000"/>
            </w:tcBorders>
            <w:shd w:val="clear" w:color="auto" w:fill="auto"/>
            <w:vAlign w:val="center"/>
          </w:tcPr>
          <w:p w14:paraId="4850EAC9" w14:textId="77777777" w:rsidR="00D61B5C" w:rsidRDefault="00D61B5C" w:rsidP="001F2835">
            <w:pPr>
              <w:suppressAutoHyphens/>
              <w:spacing w:after="200" w:line="276" w:lineRule="auto"/>
              <w:rPr>
                <w:rFonts w:eastAsia="Lucida Sans Unicode"/>
                <w:sz w:val="20"/>
                <w:szCs w:val="20"/>
                <w:lang w:eastAsia="ar-SA"/>
              </w:rPr>
            </w:pPr>
          </w:p>
        </w:tc>
        <w:tc>
          <w:tcPr>
            <w:tcW w:w="2978" w:type="dxa"/>
            <w:tcBorders>
              <w:left w:val="single" w:sz="4" w:space="0" w:color="auto"/>
              <w:right w:val="single" w:sz="4" w:space="0" w:color="000000"/>
            </w:tcBorders>
            <w:shd w:val="clear" w:color="auto" w:fill="auto"/>
            <w:vAlign w:val="center"/>
          </w:tcPr>
          <w:p w14:paraId="634C0D5D" w14:textId="6146FE0D" w:rsidR="00D61B5C" w:rsidRPr="00DD108D" w:rsidRDefault="00D61B5C" w:rsidP="001F2835">
            <w:pPr>
              <w:suppressAutoHyphens/>
              <w:spacing w:after="200" w:line="276" w:lineRule="auto"/>
              <w:rPr>
                <w:rFonts w:eastAsia="Lucida Sans Unicode"/>
                <w:b/>
                <w:bCs/>
                <w:sz w:val="20"/>
                <w:szCs w:val="20"/>
                <w:lang w:eastAsia="ar-SA"/>
              </w:rPr>
            </w:pPr>
            <w:r>
              <w:rPr>
                <w:rFonts w:eastAsia="Lucida Sans Unicode"/>
                <w:b/>
                <w:bCs/>
                <w:sz w:val="20"/>
                <w:szCs w:val="20"/>
                <w:lang w:eastAsia="ar-SA"/>
              </w:rPr>
              <w:t>Ente</w:t>
            </w:r>
          </w:p>
        </w:tc>
        <w:tc>
          <w:tcPr>
            <w:tcW w:w="6236" w:type="dxa"/>
            <w:tcBorders>
              <w:top w:val="single" w:sz="4" w:space="0" w:color="auto"/>
              <w:left w:val="single" w:sz="4" w:space="0" w:color="auto"/>
              <w:bottom w:val="single" w:sz="4" w:space="0" w:color="auto"/>
              <w:right w:val="single" w:sz="4" w:space="0" w:color="000000"/>
            </w:tcBorders>
            <w:shd w:val="clear" w:color="auto" w:fill="auto"/>
            <w:vAlign w:val="center"/>
          </w:tcPr>
          <w:p w14:paraId="77A99BA6" w14:textId="77777777" w:rsidR="00D61B5C" w:rsidRDefault="00D61B5C" w:rsidP="001F2835">
            <w:pPr>
              <w:suppressAutoHyphens/>
              <w:spacing w:after="200" w:line="276" w:lineRule="auto"/>
              <w:rPr>
                <w:rFonts w:eastAsia="Lucida Sans Unicode"/>
                <w:sz w:val="20"/>
                <w:szCs w:val="20"/>
                <w:lang w:eastAsia="ar-SA"/>
              </w:rPr>
            </w:pPr>
          </w:p>
        </w:tc>
      </w:tr>
      <w:tr w:rsidR="00AF1A88" w14:paraId="595888F5" w14:textId="77777777" w:rsidTr="00AF1A88">
        <w:tc>
          <w:tcPr>
            <w:tcW w:w="704" w:type="dxa"/>
            <w:tcBorders>
              <w:left w:val="single" w:sz="4" w:space="0" w:color="auto"/>
              <w:bottom w:val="single" w:sz="4" w:space="0" w:color="000000"/>
              <w:right w:val="single" w:sz="4" w:space="0" w:color="000000"/>
            </w:tcBorders>
            <w:shd w:val="clear" w:color="auto" w:fill="auto"/>
            <w:vAlign w:val="center"/>
          </w:tcPr>
          <w:p w14:paraId="2E08ECE3" w14:textId="3CDCC98A" w:rsidR="00AF1A88" w:rsidRPr="00DD108D" w:rsidRDefault="00DD108D" w:rsidP="001F2835">
            <w:pPr>
              <w:suppressAutoHyphens/>
              <w:spacing w:after="200" w:line="276" w:lineRule="auto"/>
              <w:rPr>
                <w:rFonts w:eastAsia="Lucida Sans Unicode"/>
                <w:b/>
                <w:bCs/>
                <w:sz w:val="20"/>
                <w:szCs w:val="20"/>
                <w:lang w:eastAsia="ar-SA"/>
              </w:rPr>
            </w:pPr>
            <w:r w:rsidRPr="00DD108D">
              <w:rPr>
                <w:rFonts w:eastAsia="Lucida Sans Unicode"/>
                <w:b/>
                <w:bCs/>
                <w:sz w:val="20"/>
                <w:szCs w:val="20"/>
                <w:lang w:eastAsia="ar-SA"/>
              </w:rPr>
              <w:t>8</w:t>
            </w:r>
          </w:p>
        </w:tc>
        <w:tc>
          <w:tcPr>
            <w:tcW w:w="2978" w:type="dxa"/>
            <w:tcBorders>
              <w:left w:val="single" w:sz="4" w:space="0" w:color="auto"/>
              <w:bottom w:val="single" w:sz="4" w:space="0" w:color="000000"/>
              <w:right w:val="single" w:sz="4" w:space="0" w:color="000000"/>
            </w:tcBorders>
            <w:shd w:val="clear" w:color="auto" w:fill="auto"/>
            <w:vAlign w:val="center"/>
          </w:tcPr>
          <w:p w14:paraId="2774985C" w14:textId="45EE7A63" w:rsidR="00AF1A88" w:rsidRDefault="00DD108D" w:rsidP="001F2835">
            <w:pPr>
              <w:suppressAutoHyphens/>
              <w:spacing w:after="200" w:line="276" w:lineRule="auto"/>
              <w:rPr>
                <w:rFonts w:eastAsia="Lucida Sans Unicode"/>
                <w:sz w:val="20"/>
                <w:szCs w:val="20"/>
                <w:lang w:eastAsia="ar-SA"/>
              </w:rPr>
            </w:pPr>
            <w:r w:rsidRPr="00AF1A88">
              <w:rPr>
                <w:rFonts w:eastAsia="Lucida Sans Unicode"/>
                <w:b/>
                <w:bCs/>
                <w:sz w:val="20"/>
                <w:szCs w:val="20"/>
                <w:lang w:eastAsia="ar-SA"/>
              </w:rPr>
              <w:t>Nome</w:t>
            </w:r>
            <w:r>
              <w:rPr>
                <w:rFonts w:eastAsia="Lucida Sans Unicode"/>
                <w:b/>
                <w:bCs/>
                <w:sz w:val="20"/>
                <w:szCs w:val="20"/>
                <w:lang w:eastAsia="ar-SA"/>
              </w:rPr>
              <w:t xml:space="preserve"> e Cognome operatore</w:t>
            </w:r>
          </w:p>
        </w:tc>
        <w:tc>
          <w:tcPr>
            <w:tcW w:w="6236" w:type="dxa"/>
            <w:tcBorders>
              <w:top w:val="single" w:sz="4" w:space="0" w:color="auto"/>
              <w:left w:val="single" w:sz="4" w:space="0" w:color="auto"/>
              <w:bottom w:val="single" w:sz="4" w:space="0" w:color="000000"/>
              <w:right w:val="single" w:sz="4" w:space="0" w:color="000000"/>
            </w:tcBorders>
            <w:shd w:val="clear" w:color="auto" w:fill="auto"/>
            <w:vAlign w:val="center"/>
          </w:tcPr>
          <w:p w14:paraId="3F05B75F" w14:textId="77777777" w:rsidR="00AF1A88" w:rsidRDefault="00AF1A88" w:rsidP="001F2835">
            <w:pPr>
              <w:suppressAutoHyphens/>
              <w:spacing w:after="200" w:line="276" w:lineRule="auto"/>
              <w:rPr>
                <w:rFonts w:eastAsia="Lucida Sans Unicode"/>
                <w:sz w:val="20"/>
                <w:szCs w:val="20"/>
                <w:lang w:eastAsia="ar-SA"/>
              </w:rPr>
            </w:pPr>
          </w:p>
        </w:tc>
      </w:tr>
      <w:tr w:rsidR="00AF1A88" w14:paraId="33FFFEE7" w14:textId="77777777" w:rsidTr="00AF1A88">
        <w:tc>
          <w:tcPr>
            <w:tcW w:w="704" w:type="dxa"/>
            <w:tcBorders>
              <w:left w:val="single" w:sz="4" w:space="0" w:color="auto"/>
              <w:bottom w:val="single" w:sz="4" w:space="0" w:color="000000"/>
              <w:right w:val="single" w:sz="4" w:space="0" w:color="000000"/>
            </w:tcBorders>
            <w:shd w:val="clear" w:color="auto" w:fill="auto"/>
            <w:vAlign w:val="center"/>
          </w:tcPr>
          <w:p w14:paraId="4C87BD68" w14:textId="77777777" w:rsidR="00AF1A88" w:rsidRDefault="00AF1A88" w:rsidP="001F2835">
            <w:pPr>
              <w:suppressAutoHyphens/>
              <w:spacing w:after="200" w:line="276" w:lineRule="auto"/>
              <w:rPr>
                <w:rFonts w:eastAsia="Lucida Sans Unicode"/>
                <w:sz w:val="20"/>
                <w:szCs w:val="20"/>
                <w:lang w:eastAsia="ar-SA"/>
              </w:rPr>
            </w:pPr>
          </w:p>
        </w:tc>
        <w:tc>
          <w:tcPr>
            <w:tcW w:w="2978" w:type="dxa"/>
            <w:tcBorders>
              <w:left w:val="single" w:sz="4" w:space="0" w:color="auto"/>
              <w:bottom w:val="single" w:sz="4" w:space="0" w:color="000000"/>
              <w:right w:val="single" w:sz="4" w:space="0" w:color="000000"/>
            </w:tcBorders>
            <w:shd w:val="clear" w:color="auto" w:fill="auto"/>
            <w:vAlign w:val="center"/>
          </w:tcPr>
          <w:p w14:paraId="0E7A1720" w14:textId="342FD613" w:rsidR="00AF1A88" w:rsidRDefault="00DD108D" w:rsidP="001F2835">
            <w:pPr>
              <w:suppressAutoHyphens/>
              <w:spacing w:after="200" w:line="276" w:lineRule="auto"/>
              <w:rPr>
                <w:rFonts w:eastAsia="Lucida Sans Unicode"/>
                <w:sz w:val="20"/>
                <w:szCs w:val="20"/>
                <w:lang w:eastAsia="ar-SA"/>
              </w:rPr>
            </w:pPr>
            <w:r w:rsidRPr="00DD108D">
              <w:rPr>
                <w:rFonts w:eastAsia="Lucida Sans Unicode"/>
                <w:b/>
                <w:bCs/>
                <w:sz w:val="20"/>
                <w:szCs w:val="20"/>
                <w:lang w:eastAsia="ar-SA"/>
              </w:rPr>
              <w:t>Professione</w:t>
            </w:r>
          </w:p>
        </w:tc>
        <w:tc>
          <w:tcPr>
            <w:tcW w:w="6236" w:type="dxa"/>
            <w:tcBorders>
              <w:top w:val="single" w:sz="4" w:space="0" w:color="auto"/>
              <w:left w:val="single" w:sz="4" w:space="0" w:color="auto"/>
              <w:bottom w:val="single" w:sz="4" w:space="0" w:color="000000"/>
              <w:right w:val="single" w:sz="4" w:space="0" w:color="000000"/>
            </w:tcBorders>
            <w:shd w:val="clear" w:color="auto" w:fill="auto"/>
            <w:vAlign w:val="center"/>
          </w:tcPr>
          <w:p w14:paraId="7CD5E004" w14:textId="77777777" w:rsidR="00AF1A88" w:rsidRDefault="00AF1A88" w:rsidP="001F2835">
            <w:pPr>
              <w:suppressAutoHyphens/>
              <w:spacing w:after="200" w:line="276" w:lineRule="auto"/>
              <w:rPr>
                <w:rFonts w:eastAsia="Lucida Sans Unicode"/>
                <w:sz w:val="20"/>
                <w:szCs w:val="20"/>
                <w:lang w:eastAsia="ar-SA"/>
              </w:rPr>
            </w:pPr>
          </w:p>
        </w:tc>
      </w:tr>
      <w:tr w:rsidR="00D61B5C" w14:paraId="48B39B65" w14:textId="77777777" w:rsidTr="00AF1A88">
        <w:tc>
          <w:tcPr>
            <w:tcW w:w="704" w:type="dxa"/>
            <w:tcBorders>
              <w:left w:val="single" w:sz="4" w:space="0" w:color="auto"/>
              <w:bottom w:val="single" w:sz="4" w:space="0" w:color="000000"/>
              <w:right w:val="single" w:sz="4" w:space="0" w:color="000000"/>
            </w:tcBorders>
            <w:shd w:val="clear" w:color="auto" w:fill="auto"/>
            <w:vAlign w:val="center"/>
          </w:tcPr>
          <w:p w14:paraId="7F62ADE1" w14:textId="77777777" w:rsidR="00D61B5C" w:rsidRDefault="00D61B5C" w:rsidP="001F2835">
            <w:pPr>
              <w:suppressAutoHyphens/>
              <w:spacing w:after="200" w:line="276" w:lineRule="auto"/>
              <w:rPr>
                <w:rFonts w:eastAsia="Lucida Sans Unicode"/>
                <w:sz w:val="20"/>
                <w:szCs w:val="20"/>
                <w:lang w:eastAsia="ar-SA"/>
              </w:rPr>
            </w:pPr>
          </w:p>
        </w:tc>
        <w:tc>
          <w:tcPr>
            <w:tcW w:w="2978" w:type="dxa"/>
            <w:tcBorders>
              <w:left w:val="single" w:sz="4" w:space="0" w:color="auto"/>
              <w:bottom w:val="single" w:sz="4" w:space="0" w:color="000000"/>
              <w:right w:val="single" w:sz="4" w:space="0" w:color="000000"/>
            </w:tcBorders>
            <w:shd w:val="clear" w:color="auto" w:fill="auto"/>
            <w:vAlign w:val="center"/>
          </w:tcPr>
          <w:p w14:paraId="07B57D77" w14:textId="0F1EBEEF" w:rsidR="00D61B5C" w:rsidRPr="00DD108D" w:rsidRDefault="00D61B5C" w:rsidP="001F2835">
            <w:pPr>
              <w:suppressAutoHyphens/>
              <w:spacing w:after="200" w:line="276" w:lineRule="auto"/>
              <w:rPr>
                <w:rFonts w:eastAsia="Lucida Sans Unicode"/>
                <w:b/>
                <w:bCs/>
                <w:sz w:val="20"/>
                <w:szCs w:val="20"/>
                <w:lang w:eastAsia="ar-SA"/>
              </w:rPr>
            </w:pPr>
            <w:r>
              <w:rPr>
                <w:rFonts w:eastAsia="Lucida Sans Unicode"/>
                <w:b/>
                <w:bCs/>
                <w:sz w:val="20"/>
                <w:szCs w:val="20"/>
                <w:lang w:eastAsia="ar-SA"/>
              </w:rPr>
              <w:t>Ente</w:t>
            </w:r>
          </w:p>
        </w:tc>
        <w:tc>
          <w:tcPr>
            <w:tcW w:w="6236" w:type="dxa"/>
            <w:tcBorders>
              <w:top w:val="single" w:sz="4" w:space="0" w:color="auto"/>
              <w:left w:val="single" w:sz="4" w:space="0" w:color="auto"/>
              <w:bottom w:val="single" w:sz="4" w:space="0" w:color="000000"/>
              <w:right w:val="single" w:sz="4" w:space="0" w:color="000000"/>
            </w:tcBorders>
            <w:shd w:val="clear" w:color="auto" w:fill="auto"/>
            <w:vAlign w:val="center"/>
          </w:tcPr>
          <w:p w14:paraId="589AE0EC" w14:textId="77777777" w:rsidR="00D61B5C" w:rsidRDefault="00D61B5C" w:rsidP="001F2835">
            <w:pPr>
              <w:suppressAutoHyphens/>
              <w:spacing w:after="200" w:line="276" w:lineRule="auto"/>
              <w:rPr>
                <w:rFonts w:eastAsia="Lucida Sans Unicode"/>
                <w:sz w:val="20"/>
                <w:szCs w:val="20"/>
                <w:lang w:eastAsia="ar-SA"/>
              </w:rPr>
            </w:pPr>
          </w:p>
        </w:tc>
      </w:tr>
      <w:tr w:rsidR="00AF1A88" w14:paraId="2BD2074F" w14:textId="77777777" w:rsidTr="00AF1A88">
        <w:tc>
          <w:tcPr>
            <w:tcW w:w="704" w:type="dxa"/>
            <w:tcBorders>
              <w:left w:val="single" w:sz="4" w:space="0" w:color="auto"/>
              <w:bottom w:val="single" w:sz="4" w:space="0" w:color="000000"/>
              <w:right w:val="single" w:sz="4" w:space="0" w:color="000000"/>
            </w:tcBorders>
            <w:shd w:val="clear" w:color="auto" w:fill="auto"/>
            <w:vAlign w:val="center"/>
          </w:tcPr>
          <w:p w14:paraId="3009DCB2" w14:textId="7D2C8D45" w:rsidR="00AF1A88" w:rsidRPr="00DD108D" w:rsidRDefault="00DD108D" w:rsidP="001F2835">
            <w:pPr>
              <w:suppressAutoHyphens/>
              <w:spacing w:after="200" w:line="276" w:lineRule="auto"/>
              <w:rPr>
                <w:rFonts w:eastAsia="Lucida Sans Unicode"/>
                <w:b/>
                <w:bCs/>
                <w:sz w:val="20"/>
                <w:szCs w:val="20"/>
                <w:lang w:eastAsia="ar-SA"/>
              </w:rPr>
            </w:pPr>
            <w:r w:rsidRPr="00DD108D">
              <w:rPr>
                <w:rFonts w:eastAsia="Lucida Sans Unicode"/>
                <w:b/>
                <w:bCs/>
                <w:sz w:val="20"/>
                <w:szCs w:val="20"/>
                <w:lang w:eastAsia="ar-SA"/>
              </w:rPr>
              <w:t>9</w:t>
            </w:r>
          </w:p>
        </w:tc>
        <w:tc>
          <w:tcPr>
            <w:tcW w:w="2978" w:type="dxa"/>
            <w:tcBorders>
              <w:left w:val="single" w:sz="4" w:space="0" w:color="auto"/>
              <w:bottom w:val="single" w:sz="4" w:space="0" w:color="000000"/>
              <w:right w:val="single" w:sz="4" w:space="0" w:color="000000"/>
            </w:tcBorders>
            <w:shd w:val="clear" w:color="auto" w:fill="auto"/>
            <w:vAlign w:val="center"/>
          </w:tcPr>
          <w:p w14:paraId="05646612" w14:textId="0F2AC603" w:rsidR="00AF1A88" w:rsidRDefault="00DD108D" w:rsidP="001F2835">
            <w:pPr>
              <w:suppressAutoHyphens/>
              <w:spacing w:after="200" w:line="276" w:lineRule="auto"/>
              <w:rPr>
                <w:rFonts w:eastAsia="Lucida Sans Unicode"/>
                <w:sz w:val="20"/>
                <w:szCs w:val="20"/>
                <w:lang w:eastAsia="ar-SA"/>
              </w:rPr>
            </w:pPr>
            <w:r w:rsidRPr="00AF1A88">
              <w:rPr>
                <w:rFonts w:eastAsia="Lucida Sans Unicode"/>
                <w:b/>
                <w:bCs/>
                <w:sz w:val="20"/>
                <w:szCs w:val="20"/>
                <w:lang w:eastAsia="ar-SA"/>
              </w:rPr>
              <w:t>Nome</w:t>
            </w:r>
            <w:r>
              <w:rPr>
                <w:rFonts w:eastAsia="Lucida Sans Unicode"/>
                <w:b/>
                <w:bCs/>
                <w:sz w:val="20"/>
                <w:szCs w:val="20"/>
                <w:lang w:eastAsia="ar-SA"/>
              </w:rPr>
              <w:t xml:space="preserve"> e Cognome operatore</w:t>
            </w:r>
          </w:p>
        </w:tc>
        <w:tc>
          <w:tcPr>
            <w:tcW w:w="6236" w:type="dxa"/>
            <w:tcBorders>
              <w:top w:val="single" w:sz="4" w:space="0" w:color="auto"/>
              <w:left w:val="single" w:sz="4" w:space="0" w:color="auto"/>
              <w:bottom w:val="single" w:sz="4" w:space="0" w:color="000000"/>
              <w:right w:val="single" w:sz="4" w:space="0" w:color="000000"/>
            </w:tcBorders>
            <w:shd w:val="clear" w:color="auto" w:fill="auto"/>
            <w:vAlign w:val="center"/>
          </w:tcPr>
          <w:p w14:paraId="77AC6600" w14:textId="77777777" w:rsidR="00AF1A88" w:rsidRDefault="00AF1A88" w:rsidP="001F2835">
            <w:pPr>
              <w:suppressAutoHyphens/>
              <w:spacing w:after="200" w:line="276" w:lineRule="auto"/>
              <w:rPr>
                <w:rFonts w:eastAsia="Lucida Sans Unicode"/>
                <w:sz w:val="20"/>
                <w:szCs w:val="20"/>
                <w:lang w:eastAsia="ar-SA"/>
              </w:rPr>
            </w:pPr>
          </w:p>
        </w:tc>
      </w:tr>
      <w:tr w:rsidR="00AF1A88" w14:paraId="2A347C53" w14:textId="77777777" w:rsidTr="00D61B5C">
        <w:tc>
          <w:tcPr>
            <w:tcW w:w="704" w:type="dxa"/>
            <w:tcBorders>
              <w:left w:val="single" w:sz="4" w:space="0" w:color="auto"/>
              <w:right w:val="single" w:sz="4" w:space="0" w:color="000000"/>
            </w:tcBorders>
            <w:shd w:val="clear" w:color="auto" w:fill="auto"/>
            <w:vAlign w:val="center"/>
          </w:tcPr>
          <w:p w14:paraId="712EC95C" w14:textId="77777777" w:rsidR="00AF1A88" w:rsidRDefault="00AF1A88" w:rsidP="001F2835">
            <w:pPr>
              <w:suppressAutoHyphens/>
              <w:spacing w:after="200" w:line="276" w:lineRule="auto"/>
              <w:rPr>
                <w:rFonts w:eastAsia="Lucida Sans Unicode"/>
                <w:sz w:val="20"/>
                <w:szCs w:val="20"/>
                <w:lang w:eastAsia="ar-SA"/>
              </w:rPr>
            </w:pPr>
          </w:p>
        </w:tc>
        <w:tc>
          <w:tcPr>
            <w:tcW w:w="2978" w:type="dxa"/>
            <w:tcBorders>
              <w:left w:val="single" w:sz="4" w:space="0" w:color="auto"/>
              <w:right w:val="single" w:sz="4" w:space="0" w:color="000000"/>
            </w:tcBorders>
            <w:shd w:val="clear" w:color="auto" w:fill="auto"/>
            <w:vAlign w:val="center"/>
          </w:tcPr>
          <w:p w14:paraId="2AEFC26A" w14:textId="2A346AE6" w:rsidR="00AF1A88" w:rsidRDefault="00DD108D" w:rsidP="001F2835">
            <w:pPr>
              <w:suppressAutoHyphens/>
              <w:spacing w:after="200" w:line="276" w:lineRule="auto"/>
              <w:rPr>
                <w:rFonts w:eastAsia="Lucida Sans Unicode"/>
                <w:sz w:val="20"/>
                <w:szCs w:val="20"/>
                <w:lang w:eastAsia="ar-SA"/>
              </w:rPr>
            </w:pPr>
            <w:r w:rsidRPr="00DD108D">
              <w:rPr>
                <w:rFonts w:eastAsia="Lucida Sans Unicode"/>
                <w:b/>
                <w:bCs/>
                <w:sz w:val="20"/>
                <w:szCs w:val="20"/>
                <w:lang w:eastAsia="ar-SA"/>
              </w:rPr>
              <w:t>Professione</w:t>
            </w:r>
          </w:p>
        </w:tc>
        <w:tc>
          <w:tcPr>
            <w:tcW w:w="6236" w:type="dxa"/>
            <w:tcBorders>
              <w:top w:val="single" w:sz="4" w:space="0" w:color="auto"/>
              <w:left w:val="single" w:sz="4" w:space="0" w:color="auto"/>
              <w:bottom w:val="single" w:sz="4" w:space="0" w:color="auto"/>
              <w:right w:val="single" w:sz="4" w:space="0" w:color="000000"/>
            </w:tcBorders>
            <w:shd w:val="clear" w:color="auto" w:fill="auto"/>
            <w:vAlign w:val="center"/>
          </w:tcPr>
          <w:p w14:paraId="4B0216E0" w14:textId="77777777" w:rsidR="00AF1A88" w:rsidRDefault="00AF1A88" w:rsidP="001F2835">
            <w:pPr>
              <w:suppressAutoHyphens/>
              <w:spacing w:after="200" w:line="276" w:lineRule="auto"/>
              <w:rPr>
                <w:rFonts w:eastAsia="Lucida Sans Unicode"/>
                <w:sz w:val="20"/>
                <w:szCs w:val="20"/>
                <w:lang w:eastAsia="ar-SA"/>
              </w:rPr>
            </w:pPr>
          </w:p>
        </w:tc>
      </w:tr>
      <w:tr w:rsidR="00D61B5C" w14:paraId="6FDD8F9D" w14:textId="77777777" w:rsidTr="00AF1A88">
        <w:tc>
          <w:tcPr>
            <w:tcW w:w="704" w:type="dxa"/>
            <w:tcBorders>
              <w:left w:val="single" w:sz="4" w:space="0" w:color="auto"/>
              <w:bottom w:val="single" w:sz="4" w:space="0" w:color="000000"/>
              <w:right w:val="single" w:sz="4" w:space="0" w:color="000000"/>
            </w:tcBorders>
            <w:shd w:val="clear" w:color="auto" w:fill="auto"/>
            <w:vAlign w:val="center"/>
          </w:tcPr>
          <w:p w14:paraId="6C61CD25" w14:textId="77777777" w:rsidR="00D61B5C" w:rsidRDefault="00D61B5C" w:rsidP="001F2835">
            <w:pPr>
              <w:suppressAutoHyphens/>
              <w:spacing w:after="200" w:line="276" w:lineRule="auto"/>
              <w:rPr>
                <w:rFonts w:eastAsia="Lucida Sans Unicode"/>
                <w:sz w:val="20"/>
                <w:szCs w:val="20"/>
                <w:lang w:eastAsia="ar-SA"/>
              </w:rPr>
            </w:pPr>
          </w:p>
        </w:tc>
        <w:tc>
          <w:tcPr>
            <w:tcW w:w="2978" w:type="dxa"/>
            <w:tcBorders>
              <w:left w:val="single" w:sz="4" w:space="0" w:color="auto"/>
              <w:bottom w:val="single" w:sz="4" w:space="0" w:color="000000"/>
              <w:right w:val="single" w:sz="4" w:space="0" w:color="000000"/>
            </w:tcBorders>
            <w:shd w:val="clear" w:color="auto" w:fill="auto"/>
            <w:vAlign w:val="center"/>
          </w:tcPr>
          <w:p w14:paraId="7F07FC40" w14:textId="64A04F94" w:rsidR="00D61B5C" w:rsidRPr="00DD108D" w:rsidRDefault="00D61B5C" w:rsidP="001F2835">
            <w:pPr>
              <w:suppressAutoHyphens/>
              <w:spacing w:after="200" w:line="276" w:lineRule="auto"/>
              <w:rPr>
                <w:rFonts w:eastAsia="Lucida Sans Unicode"/>
                <w:b/>
                <w:bCs/>
                <w:sz w:val="20"/>
                <w:szCs w:val="20"/>
                <w:lang w:eastAsia="ar-SA"/>
              </w:rPr>
            </w:pPr>
            <w:r>
              <w:rPr>
                <w:rFonts w:eastAsia="Lucida Sans Unicode"/>
                <w:b/>
                <w:bCs/>
                <w:sz w:val="20"/>
                <w:szCs w:val="20"/>
                <w:lang w:eastAsia="ar-SA"/>
              </w:rPr>
              <w:t>Ente</w:t>
            </w:r>
          </w:p>
        </w:tc>
        <w:tc>
          <w:tcPr>
            <w:tcW w:w="6236" w:type="dxa"/>
            <w:tcBorders>
              <w:top w:val="single" w:sz="4" w:space="0" w:color="auto"/>
              <w:left w:val="single" w:sz="4" w:space="0" w:color="auto"/>
              <w:bottom w:val="single" w:sz="4" w:space="0" w:color="000000"/>
              <w:right w:val="single" w:sz="4" w:space="0" w:color="000000"/>
            </w:tcBorders>
            <w:shd w:val="clear" w:color="auto" w:fill="auto"/>
            <w:vAlign w:val="center"/>
          </w:tcPr>
          <w:p w14:paraId="70650E2C" w14:textId="77777777" w:rsidR="00D61B5C" w:rsidRDefault="00D61B5C" w:rsidP="001F2835">
            <w:pPr>
              <w:suppressAutoHyphens/>
              <w:spacing w:after="200" w:line="276" w:lineRule="auto"/>
              <w:rPr>
                <w:rFonts w:eastAsia="Lucida Sans Unicode"/>
                <w:sz w:val="20"/>
                <w:szCs w:val="20"/>
                <w:lang w:eastAsia="ar-SA"/>
              </w:rPr>
            </w:pPr>
          </w:p>
        </w:tc>
      </w:tr>
    </w:tbl>
    <w:p w14:paraId="0A1CCC48" w14:textId="79C296D1" w:rsidR="00A676EE" w:rsidRDefault="00A676EE">
      <w:pPr>
        <w:spacing w:after="200" w:line="276" w:lineRule="auto"/>
        <w:rPr>
          <w:i/>
          <w:iCs/>
        </w:rPr>
      </w:pPr>
    </w:p>
    <w:p w14:paraId="6B99EF1B" w14:textId="77777777" w:rsidR="007A1EB2" w:rsidRPr="007409D4" w:rsidRDefault="007A1EB2" w:rsidP="007A1EB2">
      <w:pPr>
        <w:spacing w:after="240"/>
        <w:jc w:val="center"/>
        <w:rPr>
          <w:rFonts w:eastAsia="Calibri"/>
          <w:b/>
          <w:bCs/>
        </w:rPr>
      </w:pPr>
      <w:r w:rsidRPr="007409D4">
        <w:rPr>
          <w:rFonts w:eastAsia="Calibri"/>
          <w:b/>
          <w:bCs/>
        </w:rPr>
        <w:t>OBIETTIVI GENERALI</w:t>
      </w:r>
    </w:p>
    <w:tbl>
      <w:tblPr>
        <w:tblW w:w="9493" w:type="dxa"/>
        <w:jc w:val="center"/>
        <w:tblLayout w:type="fixed"/>
        <w:tblLook w:val="04A0" w:firstRow="1" w:lastRow="0" w:firstColumn="1" w:lastColumn="0" w:noHBand="0" w:noVBand="1"/>
      </w:tblPr>
      <w:tblGrid>
        <w:gridCol w:w="2122"/>
        <w:gridCol w:w="1275"/>
        <w:gridCol w:w="1843"/>
        <w:gridCol w:w="1843"/>
        <w:gridCol w:w="2410"/>
      </w:tblGrid>
      <w:tr w:rsidR="007409D4" w:rsidRPr="007409D4" w14:paraId="34D259E7" w14:textId="77777777" w:rsidTr="00BB674E">
        <w:trPr>
          <w:trHeight w:val="587"/>
          <w:jc w:val="center"/>
        </w:trPr>
        <w:tc>
          <w:tcPr>
            <w:tcW w:w="2122" w:type="dxa"/>
            <w:tcBorders>
              <w:top w:val="single" w:sz="4" w:space="0" w:color="000000" w:themeColor="text1"/>
              <w:left w:val="single" w:sz="4" w:space="0" w:color="000000" w:themeColor="text1"/>
              <w:bottom w:val="single" w:sz="4" w:space="0" w:color="000000" w:themeColor="text1"/>
              <w:right w:val="nil"/>
            </w:tcBorders>
            <w:shd w:val="clear" w:color="auto" w:fill="D9D9D9" w:themeFill="background1" w:themeFillShade="D9"/>
            <w:vAlign w:val="center"/>
            <w:hideMark/>
          </w:tcPr>
          <w:p w14:paraId="0B76C730" w14:textId="77777777" w:rsidR="007A1EB2" w:rsidRPr="007409D4" w:rsidRDefault="007A1EB2" w:rsidP="00BB674E">
            <w:pPr>
              <w:jc w:val="center"/>
              <w:rPr>
                <w:b/>
              </w:rPr>
            </w:pPr>
            <w:r w:rsidRPr="007409D4">
              <w:rPr>
                <w:b/>
              </w:rPr>
              <w:t>Obiettivi</w:t>
            </w:r>
          </w:p>
        </w:tc>
        <w:tc>
          <w:tcPr>
            <w:tcW w:w="1275" w:type="dxa"/>
            <w:tcBorders>
              <w:top w:val="single" w:sz="4" w:space="0" w:color="000000" w:themeColor="text1"/>
              <w:left w:val="single" w:sz="4" w:space="0" w:color="000000" w:themeColor="text1"/>
              <w:bottom w:val="single" w:sz="4" w:space="0" w:color="000000" w:themeColor="text1"/>
              <w:right w:val="nil"/>
            </w:tcBorders>
            <w:shd w:val="clear" w:color="auto" w:fill="D9D9D9" w:themeFill="background1" w:themeFillShade="D9"/>
            <w:vAlign w:val="center"/>
            <w:hideMark/>
          </w:tcPr>
          <w:p w14:paraId="66C430F6" w14:textId="77777777" w:rsidR="007A1EB2" w:rsidRPr="007409D4" w:rsidRDefault="007A1EB2" w:rsidP="00BB674E">
            <w:pPr>
              <w:jc w:val="center"/>
              <w:rPr>
                <w:b/>
              </w:rPr>
            </w:pPr>
            <w:r w:rsidRPr="007409D4">
              <w:rPr>
                <w:b/>
              </w:rPr>
              <w:t>Tempi ipotizzati (periodo da/a)</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F9733DF" w14:textId="77777777" w:rsidR="007A1EB2" w:rsidRPr="007409D4" w:rsidRDefault="007A1EB2" w:rsidP="00BB674E">
            <w:pPr>
              <w:jc w:val="center"/>
              <w:rPr>
                <w:b/>
              </w:rPr>
            </w:pPr>
            <w:r w:rsidRPr="007409D4">
              <w:rPr>
                <w:b/>
              </w:rPr>
              <w:t>Indicatori di verifica</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D9D9D9" w:themeFill="background1" w:themeFillShade="D9"/>
            <w:vAlign w:val="center"/>
            <w:hideMark/>
          </w:tcPr>
          <w:p w14:paraId="36ADB812" w14:textId="77777777" w:rsidR="007A1EB2" w:rsidRPr="007409D4" w:rsidRDefault="007A1EB2" w:rsidP="00BB674E">
            <w:pPr>
              <w:jc w:val="center"/>
              <w:rPr>
                <w:b/>
              </w:rPr>
            </w:pPr>
            <w:r w:rsidRPr="007409D4">
              <w:rPr>
                <w:b/>
              </w:rPr>
              <w:t>Periodo monitoraggio previsto</w:t>
            </w:r>
          </w:p>
        </w:tc>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17B5E02" w14:textId="77777777" w:rsidR="007A1EB2" w:rsidRPr="007409D4" w:rsidRDefault="007A1EB2" w:rsidP="00BB674E">
            <w:pPr>
              <w:jc w:val="center"/>
              <w:rPr>
                <w:b/>
                <w:highlight w:val="cyan"/>
              </w:rPr>
            </w:pPr>
            <w:r w:rsidRPr="007409D4">
              <w:rPr>
                <w:b/>
              </w:rPr>
              <w:t>Risultati attesi</w:t>
            </w:r>
          </w:p>
        </w:tc>
      </w:tr>
      <w:tr w:rsidR="007409D4" w:rsidRPr="007409D4" w14:paraId="045E3868" w14:textId="77777777" w:rsidTr="00BB674E">
        <w:trPr>
          <w:trHeight w:val="904"/>
          <w:jc w:val="center"/>
        </w:trPr>
        <w:tc>
          <w:tcPr>
            <w:tcW w:w="2122" w:type="dxa"/>
            <w:tcBorders>
              <w:top w:val="single" w:sz="4" w:space="0" w:color="000000" w:themeColor="text1"/>
              <w:left w:val="single" w:sz="4" w:space="0" w:color="000000" w:themeColor="text1"/>
              <w:bottom w:val="single" w:sz="4" w:space="0" w:color="000000" w:themeColor="text1"/>
              <w:right w:val="nil"/>
            </w:tcBorders>
            <w:shd w:val="clear" w:color="auto" w:fill="auto"/>
            <w:vAlign w:val="center"/>
          </w:tcPr>
          <w:p w14:paraId="04CFD155" w14:textId="77777777" w:rsidR="007A1EB2" w:rsidRPr="007409D4" w:rsidRDefault="007A1EB2" w:rsidP="00BB674E">
            <w:pPr>
              <w:rPr>
                <w:bCs/>
              </w:rPr>
            </w:pPr>
            <w:r w:rsidRPr="007409D4">
              <w:rPr>
                <w:bCs/>
              </w:rPr>
              <w:t>□ Prevenire il ricorso all’istituzionalizzazione</w:t>
            </w:r>
          </w:p>
          <w:p w14:paraId="339E5843" w14:textId="77777777" w:rsidR="007A1EB2" w:rsidRPr="007409D4" w:rsidRDefault="007A1EB2" w:rsidP="00BB674E">
            <w:pPr>
              <w:rPr>
                <w:bCs/>
              </w:rPr>
            </w:pPr>
          </w:p>
        </w:tc>
        <w:tc>
          <w:tcPr>
            <w:tcW w:w="1275" w:type="dxa"/>
            <w:tcBorders>
              <w:top w:val="single" w:sz="4" w:space="0" w:color="000000" w:themeColor="text1"/>
              <w:left w:val="single" w:sz="4" w:space="0" w:color="000000" w:themeColor="text1"/>
              <w:bottom w:val="single" w:sz="4" w:space="0" w:color="000000" w:themeColor="text1"/>
              <w:right w:val="nil"/>
            </w:tcBorders>
            <w:shd w:val="clear" w:color="auto" w:fill="auto"/>
            <w:vAlign w:val="center"/>
          </w:tcPr>
          <w:p w14:paraId="5CACC686" w14:textId="77777777" w:rsidR="007A1EB2" w:rsidRPr="007409D4" w:rsidRDefault="007A1EB2" w:rsidP="00BB674E">
            <w:pPr>
              <w:jc w:val="center"/>
              <w:rPr>
                <w:bCs/>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B48E7C1" w14:textId="77777777" w:rsidR="007A1EB2" w:rsidRPr="007409D4" w:rsidRDefault="007A1EB2" w:rsidP="00BB674E">
            <w:pPr>
              <w:jc w:val="center"/>
              <w:rPr>
                <w:bCs/>
              </w:rPr>
            </w:pPr>
            <w:r w:rsidRPr="007409D4">
              <w:rPr>
                <w:bCs/>
              </w:rPr>
              <w:t>Mantenimento al proprio domicilio</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vAlign w:val="center"/>
          </w:tcPr>
          <w:p w14:paraId="66EFD896" w14:textId="77777777" w:rsidR="007A1EB2" w:rsidRPr="007409D4" w:rsidRDefault="007A1EB2" w:rsidP="00BB674E">
            <w:pPr>
              <w:jc w:val="center"/>
              <w:rPr>
                <w:bCs/>
              </w:rPr>
            </w:pPr>
          </w:p>
        </w:tc>
        <w:tc>
          <w:tcPr>
            <w:tcW w:w="2410" w:type="dxa"/>
            <w:vMerge w:val="restart"/>
            <w:tcBorders>
              <w:top w:val="single" w:sz="4" w:space="0" w:color="auto"/>
              <w:left w:val="single" w:sz="4" w:space="0" w:color="auto"/>
              <w:right w:val="single" w:sz="4" w:space="0" w:color="auto"/>
            </w:tcBorders>
            <w:shd w:val="clear" w:color="auto" w:fill="auto"/>
            <w:vAlign w:val="center"/>
          </w:tcPr>
          <w:p w14:paraId="1A54EDE7" w14:textId="77777777" w:rsidR="007A1EB2" w:rsidRPr="007409D4" w:rsidRDefault="007A1EB2" w:rsidP="00BB674E">
            <w:pPr>
              <w:rPr>
                <w:bCs/>
              </w:rPr>
            </w:pPr>
            <w:r w:rsidRPr="007409D4">
              <w:rPr>
                <w:bCs/>
              </w:rPr>
              <w:t xml:space="preserve">□ Mantenimento al proprio domicilio </w:t>
            </w:r>
          </w:p>
          <w:p w14:paraId="4737709D" w14:textId="77777777" w:rsidR="007A1EB2" w:rsidRPr="007409D4" w:rsidRDefault="007A1EB2" w:rsidP="00BB674E">
            <w:pPr>
              <w:rPr>
                <w:bCs/>
              </w:rPr>
            </w:pPr>
            <w:r w:rsidRPr="007409D4">
              <w:rPr>
                <w:bCs/>
              </w:rPr>
              <w:t>□ Aumentare il grado di appropriatezza e personalizzazione delle prestazioni sanitarie e sociali</w:t>
            </w:r>
          </w:p>
          <w:p w14:paraId="34E80BA1" w14:textId="77777777" w:rsidR="007A1EB2" w:rsidRPr="007409D4" w:rsidRDefault="007A1EB2" w:rsidP="00BB674E">
            <w:pPr>
              <w:rPr>
                <w:bCs/>
              </w:rPr>
            </w:pPr>
            <w:r w:rsidRPr="007409D4">
              <w:rPr>
                <w:bCs/>
              </w:rPr>
              <w:t xml:space="preserve">□ Assicurare la continuità assistenziale </w:t>
            </w:r>
          </w:p>
          <w:p w14:paraId="4512FC1A" w14:textId="77777777" w:rsidR="007A1EB2" w:rsidRPr="007409D4" w:rsidRDefault="007A1EB2" w:rsidP="00BB674E">
            <w:pPr>
              <w:rPr>
                <w:bCs/>
              </w:rPr>
            </w:pPr>
            <w:r w:rsidRPr="007409D4">
              <w:rPr>
                <w:bCs/>
              </w:rPr>
              <w:t xml:space="preserve">□ Altro </w:t>
            </w:r>
            <w:r w:rsidRPr="007409D4">
              <w:t>_______________________</w:t>
            </w:r>
          </w:p>
        </w:tc>
      </w:tr>
      <w:tr w:rsidR="007409D4" w:rsidRPr="007409D4" w14:paraId="4685BC64" w14:textId="77777777" w:rsidTr="00BB674E">
        <w:trPr>
          <w:trHeight w:val="915"/>
          <w:jc w:val="center"/>
        </w:trPr>
        <w:tc>
          <w:tcPr>
            <w:tcW w:w="2122" w:type="dxa"/>
            <w:tcBorders>
              <w:top w:val="single" w:sz="4" w:space="0" w:color="000000" w:themeColor="text1"/>
              <w:left w:val="single" w:sz="4" w:space="0" w:color="000000" w:themeColor="text1"/>
              <w:bottom w:val="single" w:sz="4" w:space="0" w:color="000000" w:themeColor="text1"/>
              <w:right w:val="nil"/>
            </w:tcBorders>
            <w:shd w:val="clear" w:color="auto" w:fill="auto"/>
            <w:vAlign w:val="center"/>
          </w:tcPr>
          <w:p w14:paraId="2DA6A1C8" w14:textId="77777777" w:rsidR="007A1EB2" w:rsidRPr="007409D4" w:rsidRDefault="007A1EB2" w:rsidP="00BB674E">
            <w:pPr>
              <w:rPr>
                <w:bCs/>
              </w:rPr>
            </w:pPr>
            <w:r w:rsidRPr="007409D4">
              <w:rPr>
                <w:bCs/>
              </w:rPr>
              <w:t>□ Ridurre il rischio di riammissione ospedaliera</w:t>
            </w:r>
          </w:p>
          <w:p w14:paraId="6C9951BE" w14:textId="77777777" w:rsidR="007A1EB2" w:rsidRPr="007409D4" w:rsidRDefault="007A1EB2" w:rsidP="00BB674E">
            <w:pPr>
              <w:rPr>
                <w:bCs/>
              </w:rPr>
            </w:pPr>
          </w:p>
          <w:p w14:paraId="50E1C8EE" w14:textId="77777777" w:rsidR="007A1EB2" w:rsidRPr="007409D4" w:rsidRDefault="007A1EB2" w:rsidP="00BB674E">
            <w:pPr>
              <w:snapToGrid w:val="0"/>
              <w:rPr>
                <w:b/>
                <w:shd w:val="clear" w:color="auto" w:fill="FDE9D9"/>
              </w:rPr>
            </w:pPr>
          </w:p>
        </w:tc>
        <w:tc>
          <w:tcPr>
            <w:tcW w:w="1275" w:type="dxa"/>
            <w:tcBorders>
              <w:top w:val="single" w:sz="4" w:space="0" w:color="000000" w:themeColor="text1"/>
              <w:left w:val="single" w:sz="4" w:space="0" w:color="000000" w:themeColor="text1"/>
              <w:bottom w:val="single" w:sz="4" w:space="0" w:color="000000" w:themeColor="text1"/>
              <w:right w:val="nil"/>
            </w:tcBorders>
            <w:shd w:val="clear" w:color="auto" w:fill="auto"/>
            <w:vAlign w:val="center"/>
          </w:tcPr>
          <w:p w14:paraId="00E62350" w14:textId="77777777" w:rsidR="007A1EB2" w:rsidRPr="007409D4" w:rsidRDefault="007A1EB2" w:rsidP="00BB674E">
            <w:pPr>
              <w:snapToGrid w:val="0"/>
              <w:jc w:val="cente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7E5672B" w14:textId="77777777" w:rsidR="007A1EB2" w:rsidRPr="007409D4" w:rsidRDefault="007A1EB2" w:rsidP="00BB674E">
            <w:pPr>
              <w:snapToGrid w:val="0"/>
              <w:jc w:val="center"/>
            </w:pPr>
            <w:r w:rsidRPr="007409D4">
              <w:t>Successivi ricoveri ospedalieri</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vAlign w:val="center"/>
          </w:tcPr>
          <w:p w14:paraId="56B38B74" w14:textId="77777777" w:rsidR="007A1EB2" w:rsidRPr="007409D4" w:rsidRDefault="007A1EB2" w:rsidP="00BB674E">
            <w:pPr>
              <w:snapToGrid w:val="0"/>
              <w:jc w:val="center"/>
            </w:pPr>
          </w:p>
        </w:tc>
        <w:tc>
          <w:tcPr>
            <w:tcW w:w="2410" w:type="dxa"/>
            <w:vMerge/>
            <w:tcBorders>
              <w:left w:val="single" w:sz="4" w:space="0" w:color="auto"/>
              <w:right w:val="single" w:sz="4" w:space="0" w:color="auto"/>
            </w:tcBorders>
            <w:shd w:val="clear" w:color="auto" w:fill="auto"/>
            <w:vAlign w:val="center"/>
          </w:tcPr>
          <w:p w14:paraId="40F9B446" w14:textId="77777777" w:rsidR="007A1EB2" w:rsidRPr="007409D4" w:rsidRDefault="007A1EB2" w:rsidP="00BB674E">
            <w:pPr>
              <w:snapToGrid w:val="0"/>
            </w:pPr>
          </w:p>
        </w:tc>
      </w:tr>
      <w:tr w:rsidR="007409D4" w:rsidRPr="007409D4" w14:paraId="2263EE10" w14:textId="77777777" w:rsidTr="00BB674E">
        <w:trPr>
          <w:trHeight w:val="896"/>
          <w:jc w:val="center"/>
        </w:trPr>
        <w:tc>
          <w:tcPr>
            <w:tcW w:w="2122" w:type="dxa"/>
            <w:tcBorders>
              <w:top w:val="single" w:sz="4" w:space="0" w:color="000000" w:themeColor="text1"/>
              <w:left w:val="single" w:sz="4" w:space="0" w:color="000000" w:themeColor="text1"/>
              <w:bottom w:val="single" w:sz="4" w:space="0" w:color="000000" w:themeColor="text1"/>
              <w:right w:val="nil"/>
            </w:tcBorders>
            <w:shd w:val="clear" w:color="auto" w:fill="auto"/>
            <w:vAlign w:val="center"/>
          </w:tcPr>
          <w:p w14:paraId="139935CD" w14:textId="77777777" w:rsidR="007A1EB2" w:rsidRPr="007409D4" w:rsidRDefault="007A1EB2" w:rsidP="00BB674E">
            <w:pPr>
              <w:snapToGrid w:val="0"/>
              <w:rPr>
                <w:b/>
                <w:bCs/>
                <w:shd w:val="clear" w:color="auto" w:fill="FDE9D9"/>
              </w:rPr>
            </w:pPr>
            <w:r w:rsidRPr="007409D4">
              <w:rPr>
                <w:bCs/>
              </w:rPr>
              <w:t xml:space="preserve">□ Presa in carico post ospedaliera </w:t>
            </w:r>
            <w:proofErr w:type="gramStart"/>
            <w:r w:rsidRPr="007409D4">
              <w:rPr>
                <w:bCs/>
              </w:rPr>
              <w:t>socio sanitaria</w:t>
            </w:r>
            <w:proofErr w:type="gramEnd"/>
            <w:r w:rsidRPr="007409D4">
              <w:rPr>
                <w:bCs/>
              </w:rPr>
              <w:t xml:space="preserve"> integrata </w:t>
            </w:r>
          </w:p>
        </w:tc>
        <w:tc>
          <w:tcPr>
            <w:tcW w:w="1275" w:type="dxa"/>
            <w:tcBorders>
              <w:top w:val="single" w:sz="4" w:space="0" w:color="000000" w:themeColor="text1"/>
              <w:left w:val="single" w:sz="4" w:space="0" w:color="000000" w:themeColor="text1"/>
              <w:bottom w:val="single" w:sz="4" w:space="0" w:color="000000" w:themeColor="text1"/>
              <w:right w:val="nil"/>
            </w:tcBorders>
            <w:shd w:val="clear" w:color="auto" w:fill="auto"/>
            <w:vAlign w:val="center"/>
          </w:tcPr>
          <w:p w14:paraId="77B1BB68" w14:textId="77777777" w:rsidR="007A1EB2" w:rsidRPr="007409D4" w:rsidRDefault="007A1EB2" w:rsidP="00BB674E">
            <w:pPr>
              <w:snapToGrid w:val="0"/>
              <w:jc w:val="cente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86F7EFC" w14:textId="77777777" w:rsidR="007A1EB2" w:rsidRPr="007409D4" w:rsidRDefault="007A1EB2" w:rsidP="00BB674E">
            <w:pPr>
              <w:snapToGrid w:val="0"/>
              <w:jc w:val="center"/>
            </w:pPr>
            <w:r w:rsidRPr="007409D4">
              <w:t>Servizi sociali e sanitari coinvolti</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vAlign w:val="center"/>
          </w:tcPr>
          <w:p w14:paraId="686793A3" w14:textId="77777777" w:rsidR="007A1EB2" w:rsidRPr="007409D4" w:rsidRDefault="007A1EB2" w:rsidP="00BB674E">
            <w:pPr>
              <w:snapToGrid w:val="0"/>
              <w:jc w:val="center"/>
            </w:pPr>
          </w:p>
        </w:tc>
        <w:tc>
          <w:tcPr>
            <w:tcW w:w="2410" w:type="dxa"/>
            <w:vMerge/>
            <w:tcBorders>
              <w:left w:val="single" w:sz="4" w:space="0" w:color="auto"/>
              <w:right w:val="single" w:sz="4" w:space="0" w:color="auto"/>
            </w:tcBorders>
            <w:shd w:val="clear" w:color="auto" w:fill="auto"/>
            <w:vAlign w:val="center"/>
          </w:tcPr>
          <w:p w14:paraId="6897CB6C" w14:textId="77777777" w:rsidR="007A1EB2" w:rsidRPr="007409D4" w:rsidRDefault="007A1EB2" w:rsidP="00BB674E">
            <w:pPr>
              <w:jc w:val="center"/>
              <w:rPr>
                <w:bCs/>
              </w:rPr>
            </w:pPr>
          </w:p>
        </w:tc>
      </w:tr>
      <w:tr w:rsidR="007409D4" w:rsidRPr="007409D4" w14:paraId="72189068" w14:textId="77777777" w:rsidTr="00BB674E">
        <w:trPr>
          <w:trHeight w:val="896"/>
          <w:jc w:val="center"/>
        </w:trPr>
        <w:tc>
          <w:tcPr>
            <w:tcW w:w="2122" w:type="dxa"/>
            <w:tcBorders>
              <w:top w:val="single" w:sz="4" w:space="0" w:color="000000" w:themeColor="text1"/>
              <w:left w:val="single" w:sz="4" w:space="0" w:color="000000" w:themeColor="text1"/>
              <w:bottom w:val="single" w:sz="4" w:space="0" w:color="000000" w:themeColor="text1"/>
              <w:right w:val="nil"/>
            </w:tcBorders>
            <w:shd w:val="clear" w:color="auto" w:fill="auto"/>
            <w:vAlign w:val="center"/>
          </w:tcPr>
          <w:p w14:paraId="6EB0B101" w14:textId="77777777" w:rsidR="007A1EB2" w:rsidRPr="007409D4" w:rsidRDefault="007A1EB2" w:rsidP="00BB674E">
            <w:pPr>
              <w:rPr>
                <w:b/>
                <w:shd w:val="clear" w:color="auto" w:fill="FDE9D9"/>
              </w:rPr>
            </w:pPr>
            <w:r w:rsidRPr="007409D4">
              <w:rPr>
                <w:bCs/>
              </w:rPr>
              <w:t>□ _____________</w:t>
            </w:r>
          </w:p>
        </w:tc>
        <w:tc>
          <w:tcPr>
            <w:tcW w:w="1275" w:type="dxa"/>
            <w:tcBorders>
              <w:top w:val="single" w:sz="4" w:space="0" w:color="000000" w:themeColor="text1"/>
              <w:left w:val="single" w:sz="4" w:space="0" w:color="000000" w:themeColor="text1"/>
              <w:bottom w:val="single" w:sz="4" w:space="0" w:color="000000" w:themeColor="text1"/>
              <w:right w:val="nil"/>
            </w:tcBorders>
            <w:shd w:val="clear" w:color="auto" w:fill="auto"/>
            <w:vAlign w:val="center"/>
          </w:tcPr>
          <w:p w14:paraId="0B83615D" w14:textId="77777777" w:rsidR="007A1EB2" w:rsidRPr="007409D4" w:rsidRDefault="007A1EB2" w:rsidP="00BB674E">
            <w:pPr>
              <w:snapToGrid w:val="0"/>
              <w:jc w:val="cente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A3AD2C6" w14:textId="77777777" w:rsidR="007A1EB2" w:rsidRPr="007409D4" w:rsidRDefault="007A1EB2" w:rsidP="00BB674E">
            <w:pPr>
              <w:snapToGrid w:val="0"/>
              <w:jc w:val="center"/>
            </w:pPr>
            <w:r w:rsidRPr="007409D4">
              <w:t>__________</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vAlign w:val="center"/>
          </w:tcPr>
          <w:p w14:paraId="4DB4D34A" w14:textId="77777777" w:rsidR="007A1EB2" w:rsidRPr="007409D4" w:rsidRDefault="007A1EB2" w:rsidP="00BB674E">
            <w:pPr>
              <w:snapToGrid w:val="0"/>
              <w:jc w:val="center"/>
            </w:pPr>
          </w:p>
        </w:tc>
        <w:tc>
          <w:tcPr>
            <w:tcW w:w="2410" w:type="dxa"/>
            <w:vMerge/>
            <w:tcBorders>
              <w:left w:val="single" w:sz="4" w:space="0" w:color="auto"/>
              <w:right w:val="single" w:sz="4" w:space="0" w:color="auto"/>
            </w:tcBorders>
            <w:shd w:val="clear" w:color="auto" w:fill="auto"/>
            <w:vAlign w:val="center"/>
          </w:tcPr>
          <w:p w14:paraId="2D1AA429" w14:textId="77777777" w:rsidR="007A1EB2" w:rsidRPr="007409D4" w:rsidRDefault="007A1EB2" w:rsidP="00BB674E">
            <w:pPr>
              <w:snapToGrid w:val="0"/>
              <w:jc w:val="center"/>
            </w:pPr>
          </w:p>
        </w:tc>
      </w:tr>
      <w:tr w:rsidR="007A1EB2" w:rsidRPr="007409D4" w14:paraId="723BAF2F" w14:textId="77777777" w:rsidTr="00BB674E">
        <w:trPr>
          <w:trHeight w:val="896"/>
          <w:jc w:val="center"/>
        </w:trPr>
        <w:tc>
          <w:tcPr>
            <w:tcW w:w="2122" w:type="dxa"/>
            <w:tcBorders>
              <w:top w:val="single" w:sz="4" w:space="0" w:color="000000" w:themeColor="text1"/>
              <w:left w:val="single" w:sz="4" w:space="0" w:color="000000" w:themeColor="text1"/>
              <w:bottom w:val="single" w:sz="4" w:space="0" w:color="000000" w:themeColor="text1"/>
              <w:right w:val="nil"/>
            </w:tcBorders>
            <w:shd w:val="clear" w:color="auto" w:fill="auto"/>
            <w:vAlign w:val="center"/>
          </w:tcPr>
          <w:p w14:paraId="3368EBFB" w14:textId="77777777" w:rsidR="007A1EB2" w:rsidRPr="007409D4" w:rsidRDefault="007A1EB2" w:rsidP="00BB674E">
            <w:pPr>
              <w:snapToGrid w:val="0"/>
              <w:rPr>
                <w:b/>
                <w:shd w:val="clear" w:color="auto" w:fill="FDE9D9"/>
              </w:rPr>
            </w:pPr>
            <w:r w:rsidRPr="007409D4">
              <w:rPr>
                <w:bCs/>
              </w:rPr>
              <w:t>□ _____________</w:t>
            </w:r>
          </w:p>
        </w:tc>
        <w:tc>
          <w:tcPr>
            <w:tcW w:w="1275" w:type="dxa"/>
            <w:tcBorders>
              <w:top w:val="single" w:sz="4" w:space="0" w:color="000000" w:themeColor="text1"/>
              <w:left w:val="single" w:sz="4" w:space="0" w:color="000000" w:themeColor="text1"/>
              <w:bottom w:val="single" w:sz="4" w:space="0" w:color="000000" w:themeColor="text1"/>
              <w:right w:val="nil"/>
            </w:tcBorders>
            <w:shd w:val="clear" w:color="auto" w:fill="auto"/>
            <w:vAlign w:val="center"/>
          </w:tcPr>
          <w:p w14:paraId="5B31BBF2" w14:textId="77777777" w:rsidR="007A1EB2" w:rsidRPr="007409D4" w:rsidRDefault="007A1EB2" w:rsidP="00BB674E">
            <w:pPr>
              <w:snapToGrid w:val="0"/>
              <w:jc w:val="cente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E0422DC" w14:textId="77777777" w:rsidR="007A1EB2" w:rsidRPr="007409D4" w:rsidRDefault="007A1EB2" w:rsidP="00BB674E">
            <w:pPr>
              <w:snapToGrid w:val="0"/>
              <w:jc w:val="center"/>
            </w:pPr>
            <w:r w:rsidRPr="007409D4">
              <w:t>__________</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vAlign w:val="center"/>
          </w:tcPr>
          <w:p w14:paraId="1FBA13A3" w14:textId="77777777" w:rsidR="007A1EB2" w:rsidRPr="007409D4" w:rsidRDefault="007A1EB2" w:rsidP="00BB674E">
            <w:pPr>
              <w:snapToGrid w:val="0"/>
              <w:jc w:val="center"/>
            </w:pPr>
          </w:p>
        </w:tc>
        <w:tc>
          <w:tcPr>
            <w:tcW w:w="2410" w:type="dxa"/>
            <w:vMerge/>
            <w:tcBorders>
              <w:left w:val="single" w:sz="4" w:space="0" w:color="auto"/>
              <w:bottom w:val="single" w:sz="4" w:space="0" w:color="auto"/>
              <w:right w:val="single" w:sz="4" w:space="0" w:color="auto"/>
            </w:tcBorders>
            <w:shd w:val="clear" w:color="auto" w:fill="auto"/>
            <w:vAlign w:val="center"/>
          </w:tcPr>
          <w:p w14:paraId="40901328" w14:textId="77777777" w:rsidR="007A1EB2" w:rsidRPr="007409D4" w:rsidRDefault="007A1EB2" w:rsidP="00BB674E">
            <w:pPr>
              <w:snapToGrid w:val="0"/>
            </w:pPr>
          </w:p>
        </w:tc>
      </w:tr>
    </w:tbl>
    <w:p w14:paraId="76BC8D1D" w14:textId="77777777" w:rsidR="007A1EB2" w:rsidRPr="007409D4" w:rsidRDefault="007A1EB2" w:rsidP="007A1EB2">
      <w:pPr>
        <w:spacing w:after="240"/>
        <w:jc w:val="center"/>
        <w:rPr>
          <w:rFonts w:eastAsia="Calibri"/>
          <w:b/>
          <w:bCs/>
        </w:rPr>
      </w:pPr>
    </w:p>
    <w:p w14:paraId="3A7E993B" w14:textId="059C14B8" w:rsidR="007A1EB2" w:rsidRDefault="007A1EB2" w:rsidP="007A1EB2">
      <w:pPr>
        <w:spacing w:after="200" w:line="276" w:lineRule="auto"/>
        <w:rPr>
          <w:b/>
          <w:bCs/>
          <w:smallCaps/>
        </w:rPr>
      </w:pPr>
    </w:p>
    <w:p w14:paraId="7545DF9A" w14:textId="77777777" w:rsidR="007A1EB2" w:rsidRDefault="007A1EB2">
      <w:pPr>
        <w:spacing w:after="200" w:line="276" w:lineRule="auto"/>
        <w:rPr>
          <w:b/>
          <w:bCs/>
          <w:smallCaps/>
          <w:color w:val="FF0000"/>
        </w:rPr>
      </w:pPr>
      <w:r>
        <w:rPr>
          <w:b/>
          <w:bCs/>
          <w:smallCaps/>
          <w:color w:val="FF0000"/>
        </w:rPr>
        <w:br w:type="page"/>
      </w:r>
    </w:p>
    <w:p w14:paraId="25C9447A" w14:textId="41FBD5CD" w:rsidR="007A1EB2" w:rsidRPr="007409D4" w:rsidRDefault="007A1EB2" w:rsidP="007A1EB2">
      <w:pPr>
        <w:pStyle w:val="Titolo1"/>
        <w:tabs>
          <w:tab w:val="left" w:pos="284"/>
        </w:tabs>
        <w:rPr>
          <w:b/>
          <w:bCs/>
          <w:smallCaps/>
          <w:szCs w:val="24"/>
        </w:rPr>
      </w:pPr>
      <w:r w:rsidRPr="007409D4">
        <w:rPr>
          <w:b/>
          <w:bCs/>
          <w:smallCaps/>
          <w:szCs w:val="24"/>
        </w:rPr>
        <w:lastRenderedPageBreak/>
        <w:t>OBIETTIVI SPECIFICI DEL PROGETTO INDIVIDUALIZZATO E RELATIVI RISULTATI ATTESI</w:t>
      </w:r>
    </w:p>
    <w:p w14:paraId="3554C035" w14:textId="77777777" w:rsidR="007A1EB2" w:rsidRPr="007409D4" w:rsidRDefault="007A1EB2" w:rsidP="007A1EB2">
      <w:pPr>
        <w:rPr>
          <w:rFonts w:eastAsia="Calibri"/>
        </w:rPr>
      </w:pPr>
    </w:p>
    <w:tbl>
      <w:tblPr>
        <w:tblW w:w="10256" w:type="dxa"/>
        <w:jc w:val="center"/>
        <w:tblLayout w:type="fixed"/>
        <w:tblLook w:val="04A0" w:firstRow="1" w:lastRow="0" w:firstColumn="1" w:lastColumn="0" w:noHBand="0" w:noVBand="1"/>
      </w:tblPr>
      <w:tblGrid>
        <w:gridCol w:w="10256"/>
      </w:tblGrid>
      <w:tr w:rsidR="007409D4" w:rsidRPr="007409D4" w14:paraId="556594DA" w14:textId="77777777" w:rsidTr="007A1EB2">
        <w:trPr>
          <w:jc w:val="center"/>
        </w:trPr>
        <w:tc>
          <w:tcPr>
            <w:tcW w:w="102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F5E7A76" w14:textId="77777777" w:rsidR="007A1EB2" w:rsidRPr="007409D4" w:rsidRDefault="007A1EB2" w:rsidP="00BB674E">
            <w:pPr>
              <w:spacing w:after="160" w:line="259" w:lineRule="auto"/>
              <w:rPr>
                <w:i/>
                <w:iCs/>
                <w:sz w:val="20"/>
                <w:szCs w:val="20"/>
              </w:rPr>
            </w:pPr>
            <w:r w:rsidRPr="007409D4">
              <w:rPr>
                <w:i/>
                <w:iCs/>
                <w:sz w:val="20"/>
                <w:szCs w:val="20"/>
              </w:rPr>
              <w:t>Descrizione degli obiettivi specifici del progetto individualizzato evidenziando gli eventuali collegamenti con gli obiettivi generali. Per ogni obiettivo si suggerisce di specificare la tempistica prevista e di prevedere indicatori e periodicità per il monitoraggio del conseguimento dell’obiettivo:</w:t>
            </w:r>
          </w:p>
          <w:p w14:paraId="12523CDA" w14:textId="77777777" w:rsidR="007A1EB2" w:rsidRPr="007409D4" w:rsidRDefault="007A1EB2" w:rsidP="00BB674E"/>
          <w:p w14:paraId="5D29A23C" w14:textId="77777777" w:rsidR="007A1EB2" w:rsidRPr="007409D4" w:rsidRDefault="007A1EB2" w:rsidP="00BB674E"/>
          <w:p w14:paraId="753C32DA" w14:textId="77777777" w:rsidR="007A1EB2" w:rsidRPr="007409D4" w:rsidRDefault="007A1EB2" w:rsidP="00BB674E"/>
          <w:p w14:paraId="0B0C355B" w14:textId="77777777" w:rsidR="007A1EB2" w:rsidRPr="007409D4" w:rsidRDefault="007A1EB2" w:rsidP="00BB674E"/>
          <w:p w14:paraId="1A21326E" w14:textId="77777777" w:rsidR="007A1EB2" w:rsidRPr="007409D4" w:rsidRDefault="007A1EB2" w:rsidP="00BB674E"/>
          <w:p w14:paraId="21EA7E7A" w14:textId="77777777" w:rsidR="007A1EB2" w:rsidRPr="007409D4" w:rsidRDefault="007A1EB2" w:rsidP="00BB674E"/>
          <w:p w14:paraId="5CBBDD84" w14:textId="77777777" w:rsidR="007A1EB2" w:rsidRPr="007409D4" w:rsidRDefault="007A1EB2" w:rsidP="00BB674E"/>
          <w:p w14:paraId="345E4ADB" w14:textId="77777777" w:rsidR="007A1EB2" w:rsidRPr="007409D4" w:rsidRDefault="007A1EB2" w:rsidP="00BB674E"/>
          <w:p w14:paraId="323839CE" w14:textId="77777777" w:rsidR="007A1EB2" w:rsidRPr="007409D4" w:rsidRDefault="007A1EB2" w:rsidP="00BB674E"/>
          <w:p w14:paraId="6EC8F50F" w14:textId="77777777" w:rsidR="007A1EB2" w:rsidRPr="007409D4" w:rsidRDefault="007A1EB2" w:rsidP="00BB674E"/>
          <w:p w14:paraId="56657BD5" w14:textId="77777777" w:rsidR="007A1EB2" w:rsidRPr="007409D4" w:rsidRDefault="007A1EB2" w:rsidP="00BB674E"/>
          <w:p w14:paraId="256F8164" w14:textId="77777777" w:rsidR="007A1EB2" w:rsidRPr="007409D4" w:rsidRDefault="007A1EB2" w:rsidP="00BB674E"/>
          <w:p w14:paraId="06A16524" w14:textId="77777777" w:rsidR="007A1EB2" w:rsidRPr="007409D4" w:rsidRDefault="007A1EB2" w:rsidP="00BB674E"/>
          <w:p w14:paraId="56C7C72E" w14:textId="77777777" w:rsidR="007A1EB2" w:rsidRPr="007409D4" w:rsidRDefault="007A1EB2" w:rsidP="00BB674E"/>
          <w:p w14:paraId="7B985D40" w14:textId="77777777" w:rsidR="007A1EB2" w:rsidRPr="007409D4" w:rsidRDefault="007A1EB2" w:rsidP="00BB674E"/>
          <w:p w14:paraId="36381D33" w14:textId="77777777" w:rsidR="007A1EB2" w:rsidRPr="007409D4" w:rsidRDefault="007A1EB2" w:rsidP="00BB674E"/>
          <w:p w14:paraId="1E2B9929" w14:textId="77777777" w:rsidR="007A1EB2" w:rsidRPr="007409D4" w:rsidRDefault="007A1EB2" w:rsidP="00BB674E"/>
          <w:p w14:paraId="45A67680" w14:textId="77777777" w:rsidR="007A1EB2" w:rsidRPr="007409D4" w:rsidRDefault="007A1EB2" w:rsidP="00BB674E"/>
          <w:p w14:paraId="567E009D" w14:textId="77777777" w:rsidR="007A1EB2" w:rsidRPr="007409D4" w:rsidRDefault="007A1EB2" w:rsidP="00BB674E"/>
          <w:p w14:paraId="4B5FB0E2" w14:textId="77777777" w:rsidR="007A1EB2" w:rsidRPr="007409D4" w:rsidRDefault="007A1EB2" w:rsidP="00BB674E"/>
          <w:p w14:paraId="102A9A48" w14:textId="77777777" w:rsidR="007A1EB2" w:rsidRPr="007409D4" w:rsidRDefault="007A1EB2" w:rsidP="00BB674E"/>
          <w:p w14:paraId="7CFE2D63" w14:textId="77777777" w:rsidR="007A1EB2" w:rsidRPr="007409D4" w:rsidRDefault="007A1EB2" w:rsidP="00BB674E"/>
          <w:p w14:paraId="7381F928" w14:textId="77777777" w:rsidR="007A1EB2" w:rsidRPr="007409D4" w:rsidRDefault="007A1EB2" w:rsidP="00BB674E"/>
          <w:p w14:paraId="2D62FF1D" w14:textId="77777777" w:rsidR="007A1EB2" w:rsidRPr="007409D4" w:rsidRDefault="007A1EB2" w:rsidP="00BB674E"/>
          <w:p w14:paraId="7770394B" w14:textId="77777777" w:rsidR="007A1EB2" w:rsidRPr="007409D4" w:rsidRDefault="007A1EB2" w:rsidP="00BB674E"/>
          <w:p w14:paraId="34C45099" w14:textId="77777777" w:rsidR="007A1EB2" w:rsidRPr="007409D4" w:rsidRDefault="007A1EB2" w:rsidP="00BB674E"/>
          <w:p w14:paraId="4FCB6A98" w14:textId="77777777" w:rsidR="007A1EB2" w:rsidRPr="007409D4" w:rsidRDefault="007A1EB2" w:rsidP="00BB674E"/>
          <w:p w14:paraId="2988B783" w14:textId="77777777" w:rsidR="007A1EB2" w:rsidRPr="007409D4" w:rsidRDefault="007A1EB2" w:rsidP="00BB674E"/>
          <w:p w14:paraId="5B4E5AC3" w14:textId="77777777" w:rsidR="007A1EB2" w:rsidRPr="007409D4" w:rsidRDefault="007A1EB2" w:rsidP="00BB674E"/>
          <w:p w14:paraId="6A4833E5" w14:textId="77777777" w:rsidR="007A1EB2" w:rsidRPr="007409D4" w:rsidRDefault="007A1EB2" w:rsidP="00BB674E"/>
          <w:p w14:paraId="4A709CFD" w14:textId="77777777" w:rsidR="007A1EB2" w:rsidRPr="007409D4" w:rsidRDefault="007A1EB2" w:rsidP="00BB674E"/>
          <w:p w14:paraId="01565114" w14:textId="77777777" w:rsidR="007A1EB2" w:rsidRPr="007409D4" w:rsidRDefault="007A1EB2" w:rsidP="00BB674E"/>
          <w:p w14:paraId="7979D217" w14:textId="77777777" w:rsidR="007A1EB2" w:rsidRPr="007409D4" w:rsidRDefault="007A1EB2" w:rsidP="00BB674E"/>
          <w:p w14:paraId="5304E76F" w14:textId="77777777" w:rsidR="007A1EB2" w:rsidRPr="007409D4" w:rsidRDefault="007A1EB2" w:rsidP="00BB674E"/>
          <w:p w14:paraId="77F54079" w14:textId="77777777" w:rsidR="007A1EB2" w:rsidRPr="007409D4" w:rsidRDefault="007A1EB2" w:rsidP="00BB674E"/>
          <w:p w14:paraId="35BAAC02" w14:textId="77777777" w:rsidR="007A1EB2" w:rsidRPr="007409D4" w:rsidRDefault="007A1EB2" w:rsidP="007A1EB2"/>
        </w:tc>
      </w:tr>
    </w:tbl>
    <w:p w14:paraId="350C5E04" w14:textId="77777777" w:rsidR="007A1EB2" w:rsidRPr="009F52DD" w:rsidRDefault="007A1EB2" w:rsidP="007A1EB2">
      <w:pPr>
        <w:jc w:val="center"/>
        <w:rPr>
          <w:b/>
          <w:bCs/>
          <w:color w:val="FF0000"/>
        </w:rPr>
      </w:pPr>
    </w:p>
    <w:p w14:paraId="367F8BBB" w14:textId="77777777" w:rsidR="007A1EB2" w:rsidRDefault="007A1EB2" w:rsidP="007A1EB2">
      <w:pPr>
        <w:spacing w:after="200" w:line="276" w:lineRule="auto"/>
        <w:rPr>
          <w:rFonts w:eastAsia="Lucida Sans Unicode"/>
          <w:sz w:val="20"/>
          <w:szCs w:val="20"/>
          <w:lang w:eastAsia="ar-SA"/>
        </w:rPr>
      </w:pPr>
    </w:p>
    <w:p w14:paraId="5F5E6FA1" w14:textId="77777777" w:rsidR="007A1EB2" w:rsidRDefault="007A1EB2">
      <w:pPr>
        <w:spacing w:after="200" w:line="276" w:lineRule="auto"/>
        <w:rPr>
          <w:b/>
          <w:bCs/>
          <w:smallCaps/>
        </w:rPr>
      </w:pPr>
      <w:r>
        <w:rPr>
          <w:b/>
          <w:bCs/>
          <w:smallCaps/>
        </w:rPr>
        <w:br w:type="page"/>
      </w:r>
    </w:p>
    <w:p w14:paraId="677D9565" w14:textId="517DBA3C" w:rsidR="00AD1BD7" w:rsidRPr="00C00129" w:rsidRDefault="0059242D" w:rsidP="00AD1BD7">
      <w:pPr>
        <w:pStyle w:val="Titolo1"/>
        <w:tabs>
          <w:tab w:val="left" w:pos="284"/>
        </w:tabs>
        <w:rPr>
          <w:b/>
          <w:bCs/>
          <w:smallCaps/>
          <w:szCs w:val="24"/>
        </w:rPr>
      </w:pPr>
      <w:r>
        <w:rPr>
          <w:b/>
          <w:bCs/>
          <w:smallCaps/>
          <w:szCs w:val="24"/>
        </w:rPr>
        <w:lastRenderedPageBreak/>
        <w:t xml:space="preserve"> INTERVENTI NECESSARI AL SODDISFACIMENTO DEI BISOGNI</w:t>
      </w:r>
    </w:p>
    <w:p w14:paraId="2DA83433" w14:textId="77777777" w:rsidR="00124AC6" w:rsidRDefault="00124AC6" w:rsidP="0059242D">
      <w:pPr>
        <w:spacing w:line="360" w:lineRule="auto"/>
        <w:jc w:val="both"/>
        <w:rPr>
          <w:rFonts w:eastAsia="Wingdings"/>
        </w:rPr>
      </w:pPr>
    </w:p>
    <w:p w14:paraId="008D7B45" w14:textId="3F026F1D" w:rsidR="00EB7D2A" w:rsidRDefault="00EB7D2A" w:rsidP="0059242D">
      <w:pPr>
        <w:spacing w:line="360" w:lineRule="auto"/>
        <w:jc w:val="both"/>
        <w:rPr>
          <w:rFonts w:eastAsia="Wingdings"/>
        </w:rPr>
        <w:sectPr w:rsidR="00EB7D2A" w:rsidSect="008719C5">
          <w:type w:val="continuous"/>
          <w:pgSz w:w="11906" w:h="16838"/>
          <w:pgMar w:top="1587" w:right="1134" w:bottom="1134" w:left="1134" w:header="708" w:footer="708" w:gutter="0"/>
          <w:cols w:space="708"/>
          <w:docGrid w:linePitch="360"/>
        </w:sectPr>
      </w:pPr>
    </w:p>
    <w:p w14:paraId="1A013098" w14:textId="40A4FC0B" w:rsidR="0059242D" w:rsidRDefault="0059242D" w:rsidP="0059242D">
      <w:pPr>
        <w:spacing w:line="360" w:lineRule="auto"/>
        <w:jc w:val="both"/>
        <w:rPr>
          <w:rFonts w:eastAsia="Wingdings"/>
        </w:rPr>
      </w:pPr>
      <w:r w:rsidRPr="004B7034">
        <w:rPr>
          <w:rFonts w:eastAsia="Wingdings"/>
        </w:rPr>
        <w:t></w:t>
      </w:r>
      <w:r>
        <w:rPr>
          <w:rFonts w:eastAsia="Wingdings"/>
        </w:rPr>
        <w:t xml:space="preserve"> </w:t>
      </w:r>
      <w:r w:rsidR="000320A2" w:rsidRPr="000320A2">
        <w:rPr>
          <w:rFonts w:eastAsia="Wingdings"/>
        </w:rPr>
        <w:t xml:space="preserve">Sostegno </w:t>
      </w:r>
      <w:proofErr w:type="gramStart"/>
      <w:r w:rsidR="000320A2" w:rsidRPr="000320A2">
        <w:rPr>
          <w:rFonts w:eastAsia="Wingdings"/>
        </w:rPr>
        <w:t>socio-educativo</w:t>
      </w:r>
      <w:proofErr w:type="gramEnd"/>
      <w:r w:rsidR="000320A2" w:rsidRPr="000320A2">
        <w:rPr>
          <w:rFonts w:eastAsia="Wingdings"/>
        </w:rPr>
        <w:t xml:space="preserve"> territoriale o domiciliare</w:t>
      </w:r>
    </w:p>
    <w:p w14:paraId="5F20C87E" w14:textId="07B88423" w:rsidR="00124AC6" w:rsidRDefault="000320A2" w:rsidP="0059242D">
      <w:pPr>
        <w:spacing w:line="360" w:lineRule="auto"/>
        <w:jc w:val="both"/>
        <w:rPr>
          <w:rFonts w:eastAsia="Wingdings"/>
        </w:rPr>
      </w:pPr>
      <w:r w:rsidRPr="004B7034">
        <w:rPr>
          <w:rFonts w:eastAsia="Wingdings"/>
        </w:rPr>
        <w:t></w:t>
      </w:r>
      <w:r>
        <w:rPr>
          <w:rFonts w:eastAsia="Wingdings"/>
        </w:rPr>
        <w:t xml:space="preserve"> </w:t>
      </w:r>
      <w:r w:rsidRPr="000320A2">
        <w:rPr>
          <w:rFonts w:eastAsia="Wingdings"/>
        </w:rPr>
        <w:t xml:space="preserve">Assistenza domiciliare </w:t>
      </w:r>
      <w:proofErr w:type="gramStart"/>
      <w:r w:rsidRPr="000320A2">
        <w:rPr>
          <w:rFonts w:eastAsia="Wingdings"/>
        </w:rPr>
        <w:t>socio-assistenziale</w:t>
      </w:r>
      <w:proofErr w:type="gramEnd"/>
    </w:p>
    <w:p w14:paraId="0CF1A6B7" w14:textId="515E48A9" w:rsidR="000320A2" w:rsidRDefault="000320A2" w:rsidP="0059242D">
      <w:pPr>
        <w:spacing w:line="360" w:lineRule="auto"/>
        <w:jc w:val="both"/>
        <w:rPr>
          <w:rFonts w:eastAsia="Wingdings"/>
        </w:rPr>
      </w:pPr>
      <w:r w:rsidRPr="004B7034">
        <w:rPr>
          <w:rFonts w:eastAsia="Wingdings"/>
        </w:rPr>
        <w:t></w:t>
      </w:r>
      <w:r>
        <w:rPr>
          <w:rFonts w:eastAsia="Wingdings"/>
        </w:rPr>
        <w:t xml:space="preserve"> </w:t>
      </w:r>
      <w:r w:rsidR="00124AC6" w:rsidRPr="00124AC6">
        <w:rPr>
          <w:rFonts w:eastAsia="Wingdings"/>
        </w:rPr>
        <w:t>A.D.I.- Assistenza domiciliare integrata con servizi sanitari</w:t>
      </w:r>
    </w:p>
    <w:p w14:paraId="658BAC0E" w14:textId="5E3269B5" w:rsidR="00912BF3" w:rsidRPr="007409D4" w:rsidRDefault="00912BF3" w:rsidP="00124AC6">
      <w:pPr>
        <w:spacing w:line="360" w:lineRule="auto"/>
        <w:jc w:val="both"/>
        <w:rPr>
          <w:rFonts w:eastAsia="Wingdings"/>
        </w:rPr>
      </w:pPr>
      <w:bookmarkStart w:id="0" w:name="_Hlk162414595"/>
      <w:r w:rsidRPr="007409D4">
        <w:rPr>
          <w:rFonts w:eastAsia="Wingdings"/>
        </w:rPr>
        <w:t> Servizio di supporto per le prestazioni rese da assistenti familiari</w:t>
      </w:r>
    </w:p>
    <w:p w14:paraId="54CC6AF5" w14:textId="0C5A0544" w:rsidR="00912BF3" w:rsidRPr="007409D4" w:rsidRDefault="00912BF3" w:rsidP="00912BF3">
      <w:pPr>
        <w:spacing w:line="360" w:lineRule="auto"/>
        <w:jc w:val="both"/>
        <w:rPr>
          <w:rFonts w:eastAsia="Wingdings"/>
        </w:rPr>
      </w:pPr>
      <w:r w:rsidRPr="007409D4">
        <w:rPr>
          <w:rFonts w:eastAsia="Wingdings"/>
        </w:rPr>
        <w:t> Servizio di pronto intervento per emergenze temporanee, diurne e notturne</w:t>
      </w:r>
    </w:p>
    <w:p w14:paraId="397C2FD3" w14:textId="05A44814" w:rsidR="00912BF3" w:rsidRPr="007409D4" w:rsidRDefault="00912BF3" w:rsidP="00912BF3">
      <w:pPr>
        <w:spacing w:line="360" w:lineRule="auto"/>
        <w:jc w:val="both"/>
        <w:rPr>
          <w:rFonts w:eastAsia="Wingdings"/>
        </w:rPr>
      </w:pPr>
      <w:r w:rsidRPr="007409D4">
        <w:rPr>
          <w:rFonts w:eastAsia="Wingdings"/>
        </w:rPr>
        <w:t> Servizio di sostituzione temporanea degli assistenti familiari</w:t>
      </w:r>
    </w:p>
    <w:bookmarkEnd w:id="0"/>
    <w:p w14:paraId="1860CDAB" w14:textId="78AB7A9C" w:rsidR="00124AC6" w:rsidRPr="007409D4" w:rsidRDefault="00124AC6" w:rsidP="00124AC6">
      <w:pPr>
        <w:spacing w:line="360" w:lineRule="auto"/>
        <w:jc w:val="both"/>
        <w:rPr>
          <w:rFonts w:eastAsia="Wingdings"/>
        </w:rPr>
      </w:pPr>
      <w:r w:rsidRPr="007409D4">
        <w:rPr>
          <w:rFonts w:eastAsia="Wingdings"/>
        </w:rPr>
        <w:t> Distribuzione pasti e/o lavanderia a domicilio</w:t>
      </w:r>
    </w:p>
    <w:p w14:paraId="7ABA1397" w14:textId="77777777" w:rsidR="00912BF3" w:rsidRPr="007409D4" w:rsidRDefault="00912BF3" w:rsidP="00912BF3">
      <w:pPr>
        <w:spacing w:line="360" w:lineRule="auto"/>
        <w:jc w:val="both"/>
      </w:pPr>
      <w:r w:rsidRPr="007409D4">
        <w:rPr>
          <w:rFonts w:eastAsia="Wingdings"/>
        </w:rPr>
        <w:t> Distribuzione pasti e/o lavanderia a domicilio</w:t>
      </w:r>
    </w:p>
    <w:p w14:paraId="54BEEB04" w14:textId="0C36ED0C" w:rsidR="00124AC6" w:rsidRPr="007409D4" w:rsidRDefault="00124AC6" w:rsidP="00124AC6">
      <w:pPr>
        <w:spacing w:line="360" w:lineRule="auto"/>
        <w:jc w:val="both"/>
      </w:pPr>
      <w:r w:rsidRPr="007409D4">
        <w:rPr>
          <w:rFonts w:eastAsia="Wingdings"/>
        </w:rPr>
        <w:t> Trasporto sociale</w:t>
      </w:r>
    </w:p>
    <w:p w14:paraId="3B4AE6C0" w14:textId="616B41AD" w:rsidR="00124AC6" w:rsidRPr="007409D4" w:rsidRDefault="00124AC6" w:rsidP="00124AC6">
      <w:pPr>
        <w:spacing w:line="360" w:lineRule="auto"/>
        <w:jc w:val="both"/>
      </w:pPr>
      <w:r w:rsidRPr="007409D4">
        <w:rPr>
          <w:rFonts w:eastAsia="Wingdings"/>
        </w:rPr>
        <w:t> Interventi di supporto per reperimento alloggi</w:t>
      </w:r>
    </w:p>
    <w:p w14:paraId="1DB3F55A" w14:textId="77777777" w:rsidR="00124AC6" w:rsidRPr="007409D4" w:rsidRDefault="00124AC6" w:rsidP="00124AC6">
      <w:pPr>
        <w:spacing w:line="360" w:lineRule="auto"/>
        <w:jc w:val="both"/>
        <w:rPr>
          <w:rFonts w:eastAsia="Wingdings"/>
        </w:rPr>
      </w:pPr>
      <w:r w:rsidRPr="007409D4">
        <w:rPr>
          <w:rFonts w:eastAsia="Wingdings"/>
        </w:rPr>
        <w:t> Interventi per l’integrazione sociale dei soggetti deboli o a rischio</w:t>
      </w:r>
    </w:p>
    <w:p w14:paraId="4747EA89" w14:textId="77777777" w:rsidR="00124AC6" w:rsidRPr="007409D4" w:rsidRDefault="00124AC6" w:rsidP="00124AC6">
      <w:pPr>
        <w:spacing w:line="360" w:lineRule="auto"/>
        <w:jc w:val="both"/>
        <w:rPr>
          <w:rFonts w:eastAsia="Wingdings"/>
        </w:rPr>
      </w:pPr>
      <w:r w:rsidRPr="007409D4">
        <w:rPr>
          <w:rFonts w:eastAsia="Wingdings"/>
        </w:rPr>
        <w:t> Servizio di accoglienza di adulti e anziani</w:t>
      </w:r>
    </w:p>
    <w:p w14:paraId="366E6B4A" w14:textId="54F3B344" w:rsidR="00124AC6" w:rsidRPr="007409D4" w:rsidRDefault="00124AC6" w:rsidP="00124AC6">
      <w:pPr>
        <w:spacing w:line="360" w:lineRule="auto"/>
        <w:jc w:val="both"/>
      </w:pPr>
      <w:r w:rsidRPr="007409D4">
        <w:rPr>
          <w:rFonts w:eastAsia="Wingdings"/>
        </w:rPr>
        <w:t> Servizi di prossimità/buon vicinato/gruppi di auto-aiuto</w:t>
      </w:r>
    </w:p>
    <w:p w14:paraId="2609D99B" w14:textId="42EE9563" w:rsidR="00124AC6" w:rsidRPr="007409D4" w:rsidRDefault="00124AC6" w:rsidP="00124AC6">
      <w:pPr>
        <w:spacing w:line="360" w:lineRule="auto"/>
        <w:jc w:val="both"/>
      </w:pPr>
      <w:r w:rsidRPr="007409D4">
        <w:rPr>
          <w:rFonts w:eastAsia="Wingdings"/>
        </w:rPr>
        <w:t> Distribuzione beni di prima necessità (pasti, medicinali, vestiario ecc.)</w:t>
      </w:r>
    </w:p>
    <w:p w14:paraId="62EDD2F8" w14:textId="34C84B05" w:rsidR="00124AC6" w:rsidRPr="007409D4" w:rsidRDefault="00124AC6" w:rsidP="00124AC6">
      <w:pPr>
        <w:spacing w:line="360" w:lineRule="auto"/>
        <w:jc w:val="both"/>
      </w:pPr>
      <w:r w:rsidRPr="007409D4">
        <w:rPr>
          <w:rFonts w:eastAsia="Wingdings"/>
        </w:rPr>
        <w:t> Servizi per l'igiene personale</w:t>
      </w:r>
    </w:p>
    <w:p w14:paraId="450DBD53" w14:textId="6127D072" w:rsidR="00124AC6" w:rsidRPr="007409D4" w:rsidRDefault="00124AC6" w:rsidP="00124AC6">
      <w:pPr>
        <w:spacing w:line="360" w:lineRule="auto"/>
        <w:jc w:val="both"/>
      </w:pPr>
      <w:r w:rsidRPr="007409D4">
        <w:rPr>
          <w:rFonts w:eastAsia="Wingdings"/>
        </w:rPr>
        <w:t> Attività ricreative di socializzazione</w:t>
      </w:r>
    </w:p>
    <w:p w14:paraId="08DCA459" w14:textId="16362E9A" w:rsidR="00124AC6" w:rsidRPr="007409D4" w:rsidRDefault="00124AC6" w:rsidP="00124AC6">
      <w:pPr>
        <w:spacing w:line="360" w:lineRule="auto"/>
        <w:jc w:val="both"/>
      </w:pPr>
      <w:r w:rsidRPr="007409D4">
        <w:rPr>
          <w:rFonts w:eastAsia="Wingdings"/>
        </w:rPr>
        <w:t></w:t>
      </w:r>
      <w:r w:rsidR="0061304A" w:rsidRPr="007409D4">
        <w:rPr>
          <w:rFonts w:eastAsia="Wingdings"/>
        </w:rPr>
        <w:t xml:space="preserve"> </w:t>
      </w:r>
      <w:r w:rsidR="0061304A" w:rsidRPr="007409D4">
        <w:t>Adattamento degli spazi abitativi presso il proprio appartamento</w:t>
      </w:r>
    </w:p>
    <w:p w14:paraId="08339545" w14:textId="20DE963C" w:rsidR="00124AC6" w:rsidRPr="007409D4" w:rsidRDefault="00124AC6" w:rsidP="00124AC6">
      <w:pPr>
        <w:spacing w:line="360" w:lineRule="auto"/>
        <w:jc w:val="both"/>
      </w:pPr>
      <w:r w:rsidRPr="007409D4">
        <w:rPr>
          <w:rFonts w:eastAsia="Wingdings"/>
        </w:rPr>
        <w:t></w:t>
      </w:r>
      <w:r w:rsidR="0061304A" w:rsidRPr="007409D4">
        <w:rPr>
          <w:rFonts w:eastAsia="Wingdings"/>
        </w:rPr>
        <w:t xml:space="preserve"> </w:t>
      </w:r>
      <w:r w:rsidR="0061304A" w:rsidRPr="007409D4">
        <w:t>Dotazione tecnologica degli spazi abitativi presso il proprio appartamento</w:t>
      </w:r>
    </w:p>
    <w:p w14:paraId="3FEE4961" w14:textId="5DA1BD0D" w:rsidR="0061304A" w:rsidRPr="007409D4" w:rsidRDefault="0061304A" w:rsidP="0061304A">
      <w:pPr>
        <w:spacing w:line="360" w:lineRule="auto"/>
        <w:jc w:val="both"/>
      </w:pPr>
      <w:r w:rsidRPr="007409D4">
        <w:rPr>
          <w:rFonts w:eastAsia="Wingdings"/>
        </w:rPr>
        <w:t xml:space="preserve"> </w:t>
      </w:r>
      <w:r w:rsidRPr="007409D4">
        <w:t>Telesoccorso e teleassistenza</w:t>
      </w:r>
    </w:p>
    <w:p w14:paraId="0F85B946" w14:textId="37A68344" w:rsidR="00124AC6" w:rsidRPr="007409D4" w:rsidRDefault="00124AC6" w:rsidP="00124AC6">
      <w:pPr>
        <w:spacing w:line="360" w:lineRule="auto"/>
        <w:jc w:val="both"/>
      </w:pPr>
      <w:r w:rsidRPr="007409D4">
        <w:rPr>
          <w:rFonts w:eastAsia="Wingdings"/>
        </w:rPr>
        <w:t></w:t>
      </w:r>
      <w:r w:rsidR="0061304A" w:rsidRPr="007409D4">
        <w:rPr>
          <w:rFonts w:eastAsia="Wingdings"/>
        </w:rPr>
        <w:t xml:space="preserve"> </w:t>
      </w:r>
      <w:r w:rsidR="0061304A" w:rsidRPr="007409D4">
        <w:t>Inserimento in altro appartamento con caratteristiche e attrezzature adeguate</w:t>
      </w:r>
    </w:p>
    <w:p w14:paraId="54EA7FF8" w14:textId="0A069FD3" w:rsidR="00124AC6" w:rsidRPr="007409D4" w:rsidRDefault="00124AC6" w:rsidP="00124AC6">
      <w:pPr>
        <w:spacing w:line="360" w:lineRule="auto"/>
        <w:jc w:val="both"/>
      </w:pPr>
      <w:r w:rsidRPr="007409D4">
        <w:rPr>
          <w:rFonts w:eastAsia="Wingdings"/>
        </w:rPr>
        <w:t></w:t>
      </w:r>
      <w:r w:rsidR="0061304A" w:rsidRPr="007409D4">
        <w:t xml:space="preserve"> Inserimento in gruppo appartamento con caratteristiche e attrezzature adeguate</w:t>
      </w:r>
    </w:p>
    <w:p w14:paraId="1438C6A8" w14:textId="4DEE5EDB" w:rsidR="0061304A" w:rsidRPr="007409D4" w:rsidRDefault="00124AC6" w:rsidP="0061304A">
      <w:pPr>
        <w:spacing w:line="360" w:lineRule="auto"/>
        <w:jc w:val="both"/>
      </w:pPr>
      <w:r w:rsidRPr="007409D4">
        <w:rPr>
          <w:rFonts w:eastAsia="Wingdings"/>
        </w:rPr>
        <w:t></w:t>
      </w:r>
      <w:r w:rsidR="0061304A" w:rsidRPr="007409D4">
        <w:t xml:space="preserve"> Inserimento in gruppo appartamento con caratteristiche e attrezzature adeguate a seguito riconversione e riqualificazione di ex struttura residenziale</w:t>
      </w:r>
    </w:p>
    <w:p w14:paraId="7A31629C" w14:textId="24020377" w:rsidR="00912BF3" w:rsidRDefault="00912BF3" w:rsidP="00912BF3">
      <w:pPr>
        <w:spacing w:line="360" w:lineRule="auto"/>
        <w:jc w:val="both"/>
      </w:pPr>
      <w:bookmarkStart w:id="1" w:name="_Hlk162415047"/>
      <w:r w:rsidRPr="004B7034">
        <w:rPr>
          <w:rFonts w:eastAsia="Wingdings"/>
        </w:rPr>
        <w:t></w:t>
      </w:r>
      <w:r>
        <w:t xml:space="preserve"> __________________________________</w:t>
      </w:r>
    </w:p>
    <w:p w14:paraId="6C841332" w14:textId="7E037299" w:rsidR="00A6066A" w:rsidRDefault="00A6066A" w:rsidP="00912BF3">
      <w:pPr>
        <w:spacing w:line="360" w:lineRule="auto"/>
        <w:jc w:val="both"/>
      </w:pPr>
      <w:r>
        <w:t>____________________________________</w:t>
      </w:r>
    </w:p>
    <w:p w14:paraId="6F59C587" w14:textId="77777777" w:rsidR="00A6066A" w:rsidRDefault="00A6066A" w:rsidP="00A6066A">
      <w:pPr>
        <w:spacing w:line="360" w:lineRule="auto"/>
        <w:jc w:val="both"/>
      </w:pPr>
      <w:r w:rsidRPr="004B7034">
        <w:rPr>
          <w:rFonts w:eastAsia="Wingdings"/>
        </w:rPr>
        <w:t></w:t>
      </w:r>
      <w:r>
        <w:t xml:space="preserve"> __________________________________</w:t>
      </w:r>
    </w:p>
    <w:p w14:paraId="61FBCDBE" w14:textId="77777777" w:rsidR="00A6066A" w:rsidRDefault="00A6066A" w:rsidP="00A6066A">
      <w:pPr>
        <w:spacing w:line="360" w:lineRule="auto"/>
        <w:jc w:val="both"/>
      </w:pPr>
      <w:r>
        <w:t>____________________________________</w:t>
      </w:r>
    </w:p>
    <w:p w14:paraId="1410DC0D" w14:textId="77777777" w:rsidR="00A6066A" w:rsidRDefault="00A6066A" w:rsidP="00A6066A">
      <w:pPr>
        <w:spacing w:line="360" w:lineRule="auto"/>
        <w:jc w:val="both"/>
      </w:pPr>
      <w:r w:rsidRPr="004B7034">
        <w:rPr>
          <w:rFonts w:eastAsia="Wingdings"/>
        </w:rPr>
        <w:t></w:t>
      </w:r>
      <w:r>
        <w:t xml:space="preserve"> __________________________________</w:t>
      </w:r>
    </w:p>
    <w:p w14:paraId="65D69305" w14:textId="77777777" w:rsidR="00A6066A" w:rsidRDefault="00A6066A" w:rsidP="00A6066A">
      <w:pPr>
        <w:spacing w:line="360" w:lineRule="auto"/>
        <w:jc w:val="both"/>
      </w:pPr>
      <w:r>
        <w:t>____________________________________</w:t>
      </w:r>
    </w:p>
    <w:p w14:paraId="73D31EC6" w14:textId="77777777" w:rsidR="00A6066A" w:rsidRDefault="00A6066A" w:rsidP="00A6066A">
      <w:pPr>
        <w:spacing w:line="360" w:lineRule="auto"/>
        <w:jc w:val="both"/>
      </w:pPr>
      <w:r w:rsidRPr="004B7034">
        <w:rPr>
          <w:rFonts w:eastAsia="Wingdings"/>
        </w:rPr>
        <w:t></w:t>
      </w:r>
      <w:r>
        <w:t xml:space="preserve"> __________________________________</w:t>
      </w:r>
    </w:p>
    <w:p w14:paraId="05508AB8" w14:textId="77777777" w:rsidR="00A6066A" w:rsidRDefault="00A6066A" w:rsidP="00A6066A">
      <w:pPr>
        <w:spacing w:line="360" w:lineRule="auto"/>
        <w:jc w:val="both"/>
      </w:pPr>
      <w:r>
        <w:t>____________________________________</w:t>
      </w:r>
    </w:p>
    <w:p w14:paraId="7DE660D3" w14:textId="77777777" w:rsidR="00A6066A" w:rsidRDefault="00A6066A" w:rsidP="00A6066A">
      <w:pPr>
        <w:spacing w:line="360" w:lineRule="auto"/>
        <w:jc w:val="both"/>
      </w:pPr>
      <w:r w:rsidRPr="004B7034">
        <w:rPr>
          <w:rFonts w:eastAsia="Wingdings"/>
        </w:rPr>
        <w:t></w:t>
      </w:r>
      <w:r>
        <w:t xml:space="preserve"> __________________________________</w:t>
      </w:r>
    </w:p>
    <w:p w14:paraId="0A1D7066" w14:textId="77777777" w:rsidR="00A6066A" w:rsidRDefault="00A6066A" w:rsidP="00A6066A">
      <w:pPr>
        <w:spacing w:line="360" w:lineRule="auto"/>
        <w:jc w:val="both"/>
      </w:pPr>
      <w:r>
        <w:t>____________________________________</w:t>
      </w:r>
    </w:p>
    <w:p w14:paraId="266DA258" w14:textId="77777777" w:rsidR="00A6066A" w:rsidRDefault="00A6066A" w:rsidP="00A6066A">
      <w:pPr>
        <w:spacing w:line="360" w:lineRule="auto"/>
        <w:jc w:val="both"/>
      </w:pPr>
      <w:r w:rsidRPr="004B7034">
        <w:rPr>
          <w:rFonts w:eastAsia="Wingdings"/>
        </w:rPr>
        <w:t></w:t>
      </w:r>
      <w:r>
        <w:t xml:space="preserve"> __________________________________</w:t>
      </w:r>
    </w:p>
    <w:p w14:paraId="56F9C0AA" w14:textId="77777777" w:rsidR="00A6066A" w:rsidRDefault="00A6066A" w:rsidP="00A6066A">
      <w:pPr>
        <w:spacing w:line="360" w:lineRule="auto"/>
        <w:jc w:val="both"/>
      </w:pPr>
      <w:r>
        <w:t>____________________________________</w:t>
      </w:r>
    </w:p>
    <w:bookmarkEnd w:id="1"/>
    <w:p w14:paraId="46612A86" w14:textId="77777777" w:rsidR="00A6066A" w:rsidRDefault="00A6066A" w:rsidP="00A6066A">
      <w:pPr>
        <w:spacing w:line="360" w:lineRule="auto"/>
        <w:jc w:val="both"/>
      </w:pPr>
      <w:r w:rsidRPr="004B7034">
        <w:rPr>
          <w:rFonts w:eastAsia="Wingdings"/>
        </w:rPr>
        <w:t></w:t>
      </w:r>
      <w:r>
        <w:t xml:space="preserve"> __________________________________</w:t>
      </w:r>
    </w:p>
    <w:p w14:paraId="18A93EAF" w14:textId="77777777" w:rsidR="00A6066A" w:rsidRDefault="00A6066A" w:rsidP="00A6066A">
      <w:pPr>
        <w:spacing w:line="360" w:lineRule="auto"/>
        <w:jc w:val="both"/>
      </w:pPr>
      <w:r>
        <w:t>____________________________________</w:t>
      </w:r>
    </w:p>
    <w:p w14:paraId="2C5FC9CF" w14:textId="77777777" w:rsidR="00124AC6" w:rsidRDefault="00124AC6" w:rsidP="00124AC6">
      <w:pPr>
        <w:spacing w:line="360" w:lineRule="auto"/>
        <w:jc w:val="both"/>
      </w:pPr>
    </w:p>
    <w:p w14:paraId="4EBEAF5A" w14:textId="77777777" w:rsidR="00124AC6" w:rsidRDefault="00124AC6" w:rsidP="00124AC6">
      <w:pPr>
        <w:spacing w:line="360" w:lineRule="auto"/>
        <w:jc w:val="both"/>
        <w:sectPr w:rsidR="00124AC6" w:rsidSect="008719C5">
          <w:type w:val="continuous"/>
          <w:pgSz w:w="11906" w:h="16838"/>
          <w:pgMar w:top="1587" w:right="1134" w:bottom="1134" w:left="1134" w:header="708" w:footer="708" w:gutter="0"/>
          <w:cols w:num="2" w:space="708"/>
          <w:docGrid w:linePitch="360"/>
        </w:sectPr>
      </w:pPr>
    </w:p>
    <w:tbl>
      <w:tblPr>
        <w:tblStyle w:val="Grigliatabella"/>
        <w:tblW w:w="0" w:type="auto"/>
        <w:tblLook w:val="04A0" w:firstRow="1" w:lastRow="0" w:firstColumn="1" w:lastColumn="0" w:noHBand="0" w:noVBand="1"/>
      </w:tblPr>
      <w:tblGrid>
        <w:gridCol w:w="9628"/>
      </w:tblGrid>
      <w:tr w:rsidR="00583221" w:rsidRPr="00583221" w14:paraId="255B2CFB" w14:textId="77777777" w:rsidTr="00583221">
        <w:tc>
          <w:tcPr>
            <w:tcW w:w="9628" w:type="dxa"/>
          </w:tcPr>
          <w:p w14:paraId="203CD87B" w14:textId="77777777" w:rsidR="00583221" w:rsidRPr="007409D4" w:rsidRDefault="00583221" w:rsidP="00B102CE">
            <w:pPr>
              <w:spacing w:after="160" w:line="259" w:lineRule="auto"/>
              <w:rPr>
                <w:i/>
                <w:iCs/>
                <w:sz w:val="20"/>
                <w:szCs w:val="20"/>
              </w:rPr>
            </w:pPr>
            <w:r w:rsidRPr="007409D4">
              <w:rPr>
                <w:i/>
                <w:iCs/>
                <w:sz w:val="20"/>
                <w:szCs w:val="20"/>
              </w:rPr>
              <w:t>Specificare nel dettaglio le caratteristiche degli interventi previsti, in termini quantitativi (ad esempio numero di ore settimanali, numero di accessi settimanali, numero di giornate in accoglienza, frequenza e durata, ecc.) e in termini qualitativi</w:t>
            </w:r>
          </w:p>
          <w:p w14:paraId="02DF31F2" w14:textId="77777777" w:rsidR="00583221" w:rsidRPr="0091138E" w:rsidRDefault="00583221" w:rsidP="00583221">
            <w:pPr>
              <w:rPr>
                <w:color w:val="FF0000"/>
              </w:rPr>
            </w:pPr>
          </w:p>
          <w:p w14:paraId="478BD087" w14:textId="77777777" w:rsidR="00583221" w:rsidRPr="0091138E" w:rsidRDefault="00583221" w:rsidP="00583221">
            <w:pPr>
              <w:rPr>
                <w:color w:val="FF0000"/>
              </w:rPr>
            </w:pPr>
          </w:p>
          <w:p w14:paraId="59CBAD0D" w14:textId="77777777" w:rsidR="00583221" w:rsidRPr="0091138E" w:rsidRDefault="00583221" w:rsidP="00583221">
            <w:pPr>
              <w:rPr>
                <w:color w:val="FF0000"/>
              </w:rPr>
            </w:pPr>
          </w:p>
          <w:p w14:paraId="75BAACAD" w14:textId="77777777" w:rsidR="00583221" w:rsidRPr="0091138E" w:rsidRDefault="00583221" w:rsidP="00583221">
            <w:pPr>
              <w:rPr>
                <w:color w:val="FF0000"/>
              </w:rPr>
            </w:pPr>
          </w:p>
          <w:p w14:paraId="157F6AB4" w14:textId="77777777" w:rsidR="00583221" w:rsidRDefault="00583221" w:rsidP="00583221">
            <w:pPr>
              <w:rPr>
                <w:color w:val="FF0000"/>
              </w:rPr>
            </w:pPr>
          </w:p>
          <w:p w14:paraId="542D26A0" w14:textId="77777777" w:rsidR="00583221" w:rsidRDefault="00583221" w:rsidP="00583221">
            <w:pPr>
              <w:rPr>
                <w:color w:val="FF0000"/>
              </w:rPr>
            </w:pPr>
          </w:p>
          <w:p w14:paraId="632F9A8B" w14:textId="77777777" w:rsidR="00583221" w:rsidRDefault="00583221" w:rsidP="00583221">
            <w:pPr>
              <w:rPr>
                <w:color w:val="FF0000"/>
              </w:rPr>
            </w:pPr>
          </w:p>
          <w:p w14:paraId="3448BF35" w14:textId="77777777" w:rsidR="00583221" w:rsidRDefault="00583221" w:rsidP="00583221">
            <w:pPr>
              <w:rPr>
                <w:color w:val="FF0000"/>
              </w:rPr>
            </w:pPr>
          </w:p>
          <w:p w14:paraId="65DC1FA1" w14:textId="77777777" w:rsidR="00583221" w:rsidRDefault="00583221" w:rsidP="00583221">
            <w:pPr>
              <w:rPr>
                <w:color w:val="FF0000"/>
              </w:rPr>
            </w:pPr>
          </w:p>
          <w:p w14:paraId="48B6595A" w14:textId="77777777" w:rsidR="00583221" w:rsidRDefault="00583221" w:rsidP="00583221">
            <w:pPr>
              <w:rPr>
                <w:color w:val="FF0000"/>
              </w:rPr>
            </w:pPr>
          </w:p>
          <w:p w14:paraId="168EA0D3" w14:textId="77777777" w:rsidR="00583221" w:rsidRDefault="00583221" w:rsidP="00583221">
            <w:pPr>
              <w:rPr>
                <w:color w:val="FF0000"/>
              </w:rPr>
            </w:pPr>
          </w:p>
          <w:p w14:paraId="78BC6AEF" w14:textId="77777777" w:rsidR="00583221" w:rsidRDefault="00583221" w:rsidP="00583221">
            <w:pPr>
              <w:rPr>
                <w:color w:val="FF0000"/>
              </w:rPr>
            </w:pPr>
          </w:p>
          <w:p w14:paraId="6F5F3A13" w14:textId="77777777" w:rsidR="00583221" w:rsidRDefault="00583221" w:rsidP="00583221">
            <w:pPr>
              <w:rPr>
                <w:color w:val="FF0000"/>
              </w:rPr>
            </w:pPr>
          </w:p>
          <w:p w14:paraId="3343D06E" w14:textId="77777777" w:rsidR="00583221" w:rsidRDefault="00583221" w:rsidP="00583221">
            <w:pPr>
              <w:rPr>
                <w:color w:val="FF0000"/>
              </w:rPr>
            </w:pPr>
          </w:p>
          <w:p w14:paraId="4B9FEA98" w14:textId="77777777" w:rsidR="00583221" w:rsidRDefault="00583221" w:rsidP="00583221">
            <w:pPr>
              <w:rPr>
                <w:color w:val="FF0000"/>
              </w:rPr>
            </w:pPr>
          </w:p>
          <w:p w14:paraId="50F7B2DE" w14:textId="77777777" w:rsidR="00583221" w:rsidRDefault="00583221" w:rsidP="00583221">
            <w:pPr>
              <w:rPr>
                <w:color w:val="FF0000"/>
              </w:rPr>
            </w:pPr>
          </w:p>
          <w:p w14:paraId="4995CCD5" w14:textId="77777777" w:rsidR="00583221" w:rsidRDefault="00583221" w:rsidP="00583221">
            <w:pPr>
              <w:rPr>
                <w:color w:val="FF0000"/>
              </w:rPr>
            </w:pPr>
          </w:p>
          <w:p w14:paraId="12DFED96" w14:textId="77777777" w:rsidR="00583221" w:rsidRDefault="00583221" w:rsidP="00583221">
            <w:pPr>
              <w:rPr>
                <w:color w:val="FF0000"/>
              </w:rPr>
            </w:pPr>
          </w:p>
          <w:p w14:paraId="33AA3DAE" w14:textId="77777777" w:rsidR="00583221" w:rsidRDefault="00583221" w:rsidP="00583221">
            <w:pPr>
              <w:rPr>
                <w:color w:val="FF0000"/>
              </w:rPr>
            </w:pPr>
          </w:p>
          <w:p w14:paraId="44DB1FAE" w14:textId="77777777" w:rsidR="00583221" w:rsidRPr="00583221" w:rsidRDefault="00583221" w:rsidP="00B102CE">
            <w:pPr>
              <w:spacing w:after="160" w:line="259" w:lineRule="auto"/>
              <w:rPr>
                <w:i/>
                <w:iCs/>
                <w:color w:val="FF0000"/>
                <w:sz w:val="20"/>
                <w:szCs w:val="20"/>
              </w:rPr>
            </w:pPr>
          </w:p>
        </w:tc>
      </w:tr>
    </w:tbl>
    <w:p w14:paraId="65B0D6C2" w14:textId="2FD6778C" w:rsidR="00583221" w:rsidRDefault="00583221">
      <w:pPr>
        <w:spacing w:after="200" w:line="276" w:lineRule="auto"/>
        <w:rPr>
          <w:b/>
          <w:bCs/>
          <w:smallCaps/>
        </w:rPr>
      </w:pPr>
    </w:p>
    <w:p w14:paraId="57A3DDAF" w14:textId="257DC9BB" w:rsidR="00D05B56" w:rsidRDefault="00D05B56" w:rsidP="00D05B56">
      <w:pPr>
        <w:pStyle w:val="Titolo1"/>
        <w:tabs>
          <w:tab w:val="left" w:pos="284"/>
        </w:tabs>
        <w:rPr>
          <w:b/>
          <w:bCs/>
          <w:smallCaps/>
          <w:szCs w:val="24"/>
        </w:rPr>
      </w:pPr>
      <w:bookmarkStart w:id="2" w:name="_Hlk162372190"/>
      <w:r>
        <w:rPr>
          <w:b/>
          <w:bCs/>
          <w:smallCaps/>
          <w:szCs w:val="24"/>
        </w:rPr>
        <w:t>RISORSE IMPIEGATE NELLA REALIZZAZIONE DEL PROGETTO</w:t>
      </w:r>
    </w:p>
    <w:tbl>
      <w:tblPr>
        <w:tblStyle w:val="Grigliatabella"/>
        <w:tblW w:w="0" w:type="auto"/>
        <w:tblLook w:val="04A0" w:firstRow="1" w:lastRow="0" w:firstColumn="1" w:lastColumn="0" w:noHBand="0" w:noVBand="1"/>
      </w:tblPr>
      <w:tblGrid>
        <w:gridCol w:w="9628"/>
      </w:tblGrid>
      <w:tr w:rsidR="00583221" w14:paraId="2E15378D" w14:textId="77777777" w:rsidTr="00583221">
        <w:tc>
          <w:tcPr>
            <w:tcW w:w="9628" w:type="dxa"/>
          </w:tcPr>
          <w:p w14:paraId="6A3337CE" w14:textId="77777777" w:rsidR="00583221" w:rsidRPr="00E57F3E" w:rsidRDefault="00583221" w:rsidP="00583221">
            <w:pPr>
              <w:rPr>
                <w:i/>
                <w:iCs/>
              </w:rPr>
            </w:pPr>
            <w:r w:rsidRPr="00E57F3E">
              <w:rPr>
                <w:i/>
                <w:iCs/>
                <w:sz w:val="20"/>
                <w:szCs w:val="20"/>
              </w:rPr>
              <w:t>Descrizione delle risorse professionali ed economiche messe a disposizione</w:t>
            </w:r>
          </w:p>
          <w:p w14:paraId="45BD3CCB" w14:textId="77777777" w:rsidR="00583221" w:rsidRDefault="00583221" w:rsidP="00583221"/>
          <w:p w14:paraId="07D20620" w14:textId="77777777" w:rsidR="00583221" w:rsidRDefault="00583221" w:rsidP="00583221"/>
          <w:p w14:paraId="1F41ACF4" w14:textId="77777777" w:rsidR="00583221" w:rsidRDefault="00583221" w:rsidP="00583221"/>
          <w:p w14:paraId="3594D060" w14:textId="77777777" w:rsidR="00583221" w:rsidRDefault="00583221" w:rsidP="00583221"/>
          <w:p w14:paraId="290AD482" w14:textId="77777777" w:rsidR="00583221" w:rsidRDefault="00583221" w:rsidP="00583221"/>
          <w:p w14:paraId="40472C3E" w14:textId="77777777" w:rsidR="00583221" w:rsidRDefault="00583221" w:rsidP="00583221"/>
          <w:p w14:paraId="05790E02" w14:textId="77777777" w:rsidR="00583221" w:rsidRDefault="00583221" w:rsidP="00583221"/>
          <w:p w14:paraId="101B2125" w14:textId="77777777" w:rsidR="00583221" w:rsidRDefault="00583221" w:rsidP="00583221"/>
          <w:p w14:paraId="7BD347AD" w14:textId="77777777" w:rsidR="00583221" w:rsidRDefault="00583221" w:rsidP="00583221"/>
          <w:p w14:paraId="7371C3BC" w14:textId="77777777" w:rsidR="00583221" w:rsidRDefault="00583221" w:rsidP="00583221"/>
          <w:p w14:paraId="6E6F084B" w14:textId="77777777" w:rsidR="00583221" w:rsidRDefault="00583221" w:rsidP="00583221"/>
          <w:p w14:paraId="349E0EF9" w14:textId="77777777" w:rsidR="00583221" w:rsidRDefault="00583221" w:rsidP="00583221"/>
          <w:p w14:paraId="2EB12553" w14:textId="77777777" w:rsidR="00583221" w:rsidRDefault="00583221" w:rsidP="00583221"/>
          <w:p w14:paraId="5CF1A3D6" w14:textId="77777777" w:rsidR="00583221" w:rsidRDefault="00583221" w:rsidP="00583221"/>
          <w:p w14:paraId="3D273BE8" w14:textId="77777777" w:rsidR="00583221" w:rsidRDefault="00583221" w:rsidP="00583221"/>
          <w:p w14:paraId="25321417" w14:textId="77777777" w:rsidR="00583221" w:rsidRDefault="00583221" w:rsidP="00583221"/>
          <w:p w14:paraId="0D3983E9" w14:textId="77777777" w:rsidR="00583221" w:rsidRDefault="00583221" w:rsidP="00583221"/>
          <w:p w14:paraId="21C217BB" w14:textId="77777777" w:rsidR="00583221" w:rsidRDefault="00583221" w:rsidP="00A6066A"/>
        </w:tc>
      </w:tr>
      <w:bookmarkEnd w:id="2"/>
    </w:tbl>
    <w:p w14:paraId="62755A3B" w14:textId="77777777" w:rsidR="00D05B56" w:rsidRDefault="00D05B56" w:rsidP="00D05B56"/>
    <w:p w14:paraId="34159CF0" w14:textId="77777777" w:rsidR="00583221" w:rsidRDefault="00583221">
      <w:pPr>
        <w:spacing w:after="200" w:line="276" w:lineRule="auto"/>
        <w:rPr>
          <w:b/>
          <w:bCs/>
          <w:smallCaps/>
        </w:rPr>
      </w:pPr>
      <w:r>
        <w:rPr>
          <w:b/>
          <w:bCs/>
          <w:smallCaps/>
        </w:rPr>
        <w:br w:type="page"/>
      </w:r>
    </w:p>
    <w:p w14:paraId="0FE628C1" w14:textId="04A11E57" w:rsidR="001D0EEB" w:rsidRPr="001D0EEB" w:rsidRDefault="001D0EEB" w:rsidP="001D0EEB">
      <w:pPr>
        <w:pStyle w:val="Titolo1"/>
        <w:tabs>
          <w:tab w:val="left" w:pos="284"/>
        </w:tabs>
        <w:rPr>
          <w:smallCaps/>
          <w:szCs w:val="24"/>
        </w:rPr>
      </w:pPr>
      <w:r>
        <w:rPr>
          <w:b/>
          <w:bCs/>
          <w:smallCaps/>
          <w:szCs w:val="24"/>
        </w:rPr>
        <w:lastRenderedPageBreak/>
        <w:t>DURATA DELL’INTERVENTO</w:t>
      </w:r>
    </w:p>
    <w:p w14:paraId="135B9717" w14:textId="77777777" w:rsidR="001D0EEB" w:rsidRPr="00042486" w:rsidRDefault="001D0EEB" w:rsidP="001D0EEB">
      <w:pPr>
        <w:spacing w:line="360" w:lineRule="auto"/>
      </w:pPr>
      <w:r w:rsidRPr="00042486">
        <w:rPr>
          <w:rFonts w:eastAsia="Calibri"/>
          <w:b/>
          <w:bCs/>
        </w:rPr>
        <w:t>Data avvio</w:t>
      </w:r>
      <w:r w:rsidRPr="00042486">
        <w:rPr>
          <w:rFonts w:eastAsia="Calibri"/>
          <w:b/>
          <w:bCs/>
        </w:rPr>
        <w:tab/>
      </w:r>
      <w:r w:rsidRPr="00042486">
        <w:t>_________________________</w:t>
      </w:r>
      <w:r w:rsidRPr="00042486">
        <w:rPr>
          <w:b/>
          <w:bCs/>
        </w:rPr>
        <w:t xml:space="preserve"> Data conclusione (ipotetica)</w:t>
      </w:r>
      <w:r w:rsidRPr="00042486">
        <w:t>___________________</w:t>
      </w:r>
    </w:p>
    <w:p w14:paraId="4B136884" w14:textId="77777777" w:rsidR="00D05B56" w:rsidRDefault="00D05B56" w:rsidP="00D05B56"/>
    <w:p w14:paraId="429D7D0D" w14:textId="77777777" w:rsidR="00D05B56" w:rsidRDefault="00D05B56" w:rsidP="00D05B56"/>
    <w:p w14:paraId="70B4F18B" w14:textId="21C08F05" w:rsidR="001365EB" w:rsidRDefault="00042824" w:rsidP="001365EB">
      <w:pPr>
        <w:pStyle w:val="Titolo1"/>
        <w:tabs>
          <w:tab w:val="left" w:pos="284"/>
        </w:tabs>
        <w:rPr>
          <w:smallCaps/>
          <w:szCs w:val="24"/>
        </w:rPr>
      </w:pPr>
      <w:r w:rsidRPr="00042824">
        <w:rPr>
          <w:b/>
          <w:bCs/>
          <w:smallCaps/>
          <w:szCs w:val="24"/>
        </w:rPr>
        <w:t>INFORMAZIONI RELATIVE AL CASE MANAGER</w:t>
      </w:r>
    </w:p>
    <w:tbl>
      <w:tblPr>
        <w:tblStyle w:val="Grigliatabella"/>
        <w:tblW w:w="0" w:type="auto"/>
        <w:tblLook w:val="04A0" w:firstRow="1" w:lastRow="0" w:firstColumn="1" w:lastColumn="0" w:noHBand="0" w:noVBand="1"/>
      </w:tblPr>
      <w:tblGrid>
        <w:gridCol w:w="2263"/>
        <w:gridCol w:w="7365"/>
      </w:tblGrid>
      <w:tr w:rsidR="001365EB" w14:paraId="072066E3" w14:textId="77777777" w:rsidTr="001365EB">
        <w:tc>
          <w:tcPr>
            <w:tcW w:w="2263" w:type="dxa"/>
            <w:tcBorders>
              <w:top w:val="single" w:sz="4" w:space="0" w:color="auto"/>
              <w:left w:val="single" w:sz="4" w:space="0" w:color="auto"/>
              <w:bottom w:val="single" w:sz="4" w:space="0" w:color="000000"/>
              <w:right w:val="single" w:sz="4" w:space="0" w:color="000000"/>
            </w:tcBorders>
            <w:shd w:val="clear" w:color="auto" w:fill="auto"/>
            <w:vAlign w:val="center"/>
          </w:tcPr>
          <w:p w14:paraId="68A35170" w14:textId="7A49E896" w:rsidR="001365EB" w:rsidRDefault="001365EB" w:rsidP="001F2835">
            <w:pPr>
              <w:suppressAutoHyphens/>
              <w:spacing w:after="200" w:line="276" w:lineRule="auto"/>
              <w:rPr>
                <w:rFonts w:eastAsia="Lucida Sans Unicode"/>
                <w:sz w:val="20"/>
                <w:szCs w:val="20"/>
                <w:lang w:eastAsia="ar-SA"/>
              </w:rPr>
            </w:pPr>
            <w:r>
              <w:rPr>
                <w:b/>
                <w:bCs/>
                <w:color w:val="000000"/>
                <w:sz w:val="22"/>
                <w:szCs w:val="22"/>
              </w:rPr>
              <w:t>Figura professionale</w:t>
            </w:r>
          </w:p>
        </w:tc>
        <w:tc>
          <w:tcPr>
            <w:tcW w:w="7365" w:type="dxa"/>
            <w:tcBorders>
              <w:top w:val="single" w:sz="4" w:space="0" w:color="auto"/>
              <w:left w:val="single" w:sz="4" w:space="0" w:color="auto"/>
              <w:bottom w:val="single" w:sz="4" w:space="0" w:color="000000"/>
              <w:right w:val="single" w:sz="4" w:space="0" w:color="000000"/>
            </w:tcBorders>
            <w:shd w:val="clear" w:color="auto" w:fill="auto"/>
            <w:vAlign w:val="center"/>
          </w:tcPr>
          <w:p w14:paraId="5C781DE9" w14:textId="77777777" w:rsidR="001365EB" w:rsidRDefault="001365EB" w:rsidP="001F2835">
            <w:pPr>
              <w:suppressAutoHyphens/>
              <w:spacing w:after="200" w:line="276" w:lineRule="auto"/>
              <w:rPr>
                <w:rFonts w:eastAsia="Lucida Sans Unicode"/>
                <w:sz w:val="20"/>
                <w:szCs w:val="20"/>
                <w:lang w:eastAsia="ar-SA"/>
              </w:rPr>
            </w:pPr>
          </w:p>
        </w:tc>
      </w:tr>
      <w:tr w:rsidR="001365EB" w14:paraId="4199D3C3" w14:textId="77777777" w:rsidTr="001365EB">
        <w:tc>
          <w:tcPr>
            <w:tcW w:w="2263" w:type="dxa"/>
            <w:tcBorders>
              <w:top w:val="single" w:sz="4" w:space="0" w:color="auto"/>
              <w:left w:val="single" w:sz="4" w:space="0" w:color="auto"/>
              <w:bottom w:val="single" w:sz="4" w:space="0" w:color="000000"/>
              <w:right w:val="single" w:sz="4" w:space="0" w:color="000000"/>
            </w:tcBorders>
            <w:shd w:val="clear" w:color="auto" w:fill="auto"/>
            <w:vAlign w:val="center"/>
          </w:tcPr>
          <w:p w14:paraId="0117D3E2" w14:textId="77777777" w:rsidR="001365EB" w:rsidRDefault="001365EB" w:rsidP="001F2835">
            <w:pPr>
              <w:suppressAutoHyphens/>
              <w:spacing w:after="200" w:line="276" w:lineRule="auto"/>
              <w:rPr>
                <w:rFonts w:eastAsia="Lucida Sans Unicode"/>
                <w:sz w:val="20"/>
                <w:szCs w:val="20"/>
                <w:lang w:eastAsia="ar-SA"/>
              </w:rPr>
            </w:pPr>
            <w:r>
              <w:rPr>
                <w:b/>
                <w:bCs/>
                <w:color w:val="000000"/>
                <w:sz w:val="22"/>
                <w:szCs w:val="22"/>
              </w:rPr>
              <w:t>Nome operatore</w:t>
            </w:r>
          </w:p>
        </w:tc>
        <w:tc>
          <w:tcPr>
            <w:tcW w:w="7365" w:type="dxa"/>
            <w:tcBorders>
              <w:top w:val="single" w:sz="4" w:space="0" w:color="auto"/>
              <w:left w:val="single" w:sz="4" w:space="0" w:color="auto"/>
              <w:bottom w:val="single" w:sz="4" w:space="0" w:color="000000"/>
              <w:right w:val="single" w:sz="4" w:space="0" w:color="000000"/>
            </w:tcBorders>
            <w:shd w:val="clear" w:color="auto" w:fill="auto"/>
            <w:vAlign w:val="center"/>
          </w:tcPr>
          <w:p w14:paraId="0A28282C" w14:textId="77777777" w:rsidR="001365EB" w:rsidRDefault="001365EB" w:rsidP="001F2835">
            <w:pPr>
              <w:suppressAutoHyphens/>
              <w:spacing w:after="200" w:line="276" w:lineRule="auto"/>
              <w:rPr>
                <w:rFonts w:eastAsia="Lucida Sans Unicode"/>
                <w:sz w:val="20"/>
                <w:szCs w:val="20"/>
                <w:lang w:eastAsia="ar-SA"/>
              </w:rPr>
            </w:pPr>
          </w:p>
        </w:tc>
      </w:tr>
      <w:tr w:rsidR="001365EB" w14:paraId="4A0CDBFF" w14:textId="77777777" w:rsidTr="001365EB">
        <w:tc>
          <w:tcPr>
            <w:tcW w:w="2263" w:type="dxa"/>
            <w:tcBorders>
              <w:top w:val="single" w:sz="4" w:space="0" w:color="auto"/>
              <w:left w:val="single" w:sz="4" w:space="0" w:color="auto"/>
              <w:bottom w:val="single" w:sz="4" w:space="0" w:color="000000"/>
              <w:right w:val="single" w:sz="4" w:space="0" w:color="000000"/>
            </w:tcBorders>
            <w:shd w:val="clear" w:color="auto" w:fill="auto"/>
            <w:vAlign w:val="center"/>
          </w:tcPr>
          <w:p w14:paraId="455DB286" w14:textId="77777777" w:rsidR="001365EB" w:rsidRDefault="001365EB" w:rsidP="001F2835">
            <w:pPr>
              <w:suppressAutoHyphens/>
              <w:spacing w:after="200" w:line="276" w:lineRule="auto"/>
              <w:rPr>
                <w:rFonts w:eastAsia="Lucida Sans Unicode"/>
                <w:sz w:val="20"/>
                <w:szCs w:val="20"/>
                <w:lang w:eastAsia="ar-SA"/>
              </w:rPr>
            </w:pPr>
            <w:r w:rsidRPr="00C00129">
              <w:rPr>
                <w:b/>
                <w:bCs/>
                <w:color w:val="000000"/>
                <w:sz w:val="22"/>
                <w:szCs w:val="22"/>
              </w:rPr>
              <w:t>Cognome operatore</w:t>
            </w:r>
            <w:r>
              <w:rPr>
                <w:rFonts w:eastAsia="Lucida Sans Unicode"/>
                <w:sz w:val="20"/>
                <w:szCs w:val="20"/>
                <w:lang w:eastAsia="ar-SA"/>
              </w:rPr>
              <w:t xml:space="preserve"> </w:t>
            </w:r>
          </w:p>
        </w:tc>
        <w:tc>
          <w:tcPr>
            <w:tcW w:w="7365" w:type="dxa"/>
            <w:tcBorders>
              <w:top w:val="single" w:sz="4" w:space="0" w:color="auto"/>
              <w:left w:val="single" w:sz="4" w:space="0" w:color="auto"/>
              <w:bottom w:val="single" w:sz="4" w:space="0" w:color="000000"/>
              <w:right w:val="single" w:sz="4" w:space="0" w:color="000000"/>
            </w:tcBorders>
            <w:shd w:val="clear" w:color="auto" w:fill="auto"/>
            <w:vAlign w:val="center"/>
          </w:tcPr>
          <w:p w14:paraId="36969632" w14:textId="77777777" w:rsidR="001365EB" w:rsidRDefault="001365EB" w:rsidP="001F2835">
            <w:pPr>
              <w:suppressAutoHyphens/>
              <w:spacing w:after="200" w:line="276" w:lineRule="auto"/>
              <w:rPr>
                <w:rFonts w:eastAsia="Lucida Sans Unicode"/>
                <w:sz w:val="20"/>
                <w:szCs w:val="20"/>
                <w:lang w:eastAsia="ar-SA"/>
              </w:rPr>
            </w:pPr>
          </w:p>
        </w:tc>
      </w:tr>
      <w:tr w:rsidR="001365EB" w14:paraId="464A41D7" w14:textId="77777777" w:rsidTr="001365EB">
        <w:tc>
          <w:tcPr>
            <w:tcW w:w="2263" w:type="dxa"/>
            <w:tcBorders>
              <w:top w:val="single" w:sz="4" w:space="0" w:color="auto"/>
              <w:left w:val="single" w:sz="4" w:space="0" w:color="auto"/>
              <w:bottom w:val="single" w:sz="4" w:space="0" w:color="auto"/>
              <w:right w:val="single" w:sz="4" w:space="0" w:color="000000"/>
            </w:tcBorders>
            <w:shd w:val="clear" w:color="auto" w:fill="auto"/>
            <w:vAlign w:val="center"/>
          </w:tcPr>
          <w:p w14:paraId="6A60ABB0" w14:textId="3DFE50D9" w:rsidR="001365EB" w:rsidRDefault="001365EB" w:rsidP="001F2835">
            <w:pPr>
              <w:suppressAutoHyphens/>
              <w:spacing w:after="200" w:line="276" w:lineRule="auto"/>
              <w:rPr>
                <w:rFonts w:eastAsia="Lucida Sans Unicode"/>
                <w:sz w:val="20"/>
                <w:szCs w:val="20"/>
                <w:lang w:eastAsia="ar-SA"/>
              </w:rPr>
            </w:pPr>
            <w:r>
              <w:rPr>
                <w:b/>
                <w:bCs/>
                <w:color w:val="000000"/>
                <w:sz w:val="22"/>
                <w:szCs w:val="22"/>
              </w:rPr>
              <w:t>Recapito telefonico</w:t>
            </w:r>
          </w:p>
        </w:tc>
        <w:tc>
          <w:tcPr>
            <w:tcW w:w="7365" w:type="dxa"/>
            <w:tcBorders>
              <w:top w:val="single" w:sz="4" w:space="0" w:color="auto"/>
              <w:left w:val="single" w:sz="4" w:space="0" w:color="auto"/>
              <w:bottom w:val="single" w:sz="4" w:space="0" w:color="auto"/>
              <w:right w:val="single" w:sz="4" w:space="0" w:color="000000"/>
            </w:tcBorders>
            <w:shd w:val="clear" w:color="auto" w:fill="auto"/>
            <w:vAlign w:val="center"/>
          </w:tcPr>
          <w:p w14:paraId="19A767EA" w14:textId="77777777" w:rsidR="001365EB" w:rsidRDefault="001365EB" w:rsidP="001F2835">
            <w:pPr>
              <w:suppressAutoHyphens/>
              <w:spacing w:after="200" w:line="276" w:lineRule="auto"/>
              <w:rPr>
                <w:rFonts w:eastAsia="Lucida Sans Unicode"/>
                <w:sz w:val="20"/>
                <w:szCs w:val="20"/>
                <w:lang w:eastAsia="ar-SA"/>
              </w:rPr>
            </w:pPr>
          </w:p>
        </w:tc>
      </w:tr>
      <w:tr w:rsidR="001365EB" w14:paraId="45F5CAB3" w14:textId="77777777" w:rsidTr="001365EB">
        <w:tc>
          <w:tcPr>
            <w:tcW w:w="2263" w:type="dxa"/>
            <w:tcBorders>
              <w:top w:val="single" w:sz="4" w:space="0" w:color="auto"/>
              <w:left w:val="single" w:sz="4" w:space="0" w:color="auto"/>
              <w:bottom w:val="single" w:sz="4" w:space="0" w:color="000000"/>
              <w:right w:val="single" w:sz="4" w:space="0" w:color="000000"/>
            </w:tcBorders>
            <w:shd w:val="clear" w:color="auto" w:fill="auto"/>
            <w:vAlign w:val="center"/>
          </w:tcPr>
          <w:p w14:paraId="29CCBA09" w14:textId="2DACF04D" w:rsidR="001365EB" w:rsidRDefault="001365EB" w:rsidP="001F2835">
            <w:pPr>
              <w:suppressAutoHyphens/>
              <w:spacing w:after="200" w:line="276" w:lineRule="auto"/>
              <w:rPr>
                <w:b/>
                <w:bCs/>
                <w:color w:val="000000"/>
                <w:sz w:val="22"/>
                <w:szCs w:val="22"/>
              </w:rPr>
            </w:pPr>
            <w:r>
              <w:rPr>
                <w:b/>
                <w:bCs/>
                <w:color w:val="000000"/>
                <w:sz w:val="22"/>
                <w:szCs w:val="22"/>
              </w:rPr>
              <w:t>Indirizzo E-mail</w:t>
            </w:r>
          </w:p>
        </w:tc>
        <w:tc>
          <w:tcPr>
            <w:tcW w:w="7365" w:type="dxa"/>
            <w:tcBorders>
              <w:top w:val="single" w:sz="4" w:space="0" w:color="auto"/>
              <w:left w:val="single" w:sz="4" w:space="0" w:color="auto"/>
              <w:bottom w:val="single" w:sz="4" w:space="0" w:color="000000"/>
              <w:right w:val="single" w:sz="4" w:space="0" w:color="000000"/>
            </w:tcBorders>
            <w:shd w:val="clear" w:color="auto" w:fill="auto"/>
            <w:vAlign w:val="center"/>
          </w:tcPr>
          <w:p w14:paraId="2E09B872" w14:textId="77777777" w:rsidR="001365EB" w:rsidRDefault="001365EB" w:rsidP="001F2835">
            <w:pPr>
              <w:suppressAutoHyphens/>
              <w:spacing w:after="200" w:line="276" w:lineRule="auto"/>
              <w:rPr>
                <w:rFonts w:eastAsia="Lucida Sans Unicode"/>
                <w:sz w:val="20"/>
                <w:szCs w:val="20"/>
                <w:lang w:eastAsia="ar-SA"/>
              </w:rPr>
            </w:pPr>
          </w:p>
        </w:tc>
      </w:tr>
    </w:tbl>
    <w:p w14:paraId="016E1457" w14:textId="77777777" w:rsidR="001365EB" w:rsidRPr="00104D62" w:rsidRDefault="001365EB" w:rsidP="001365EB">
      <w:pPr>
        <w:suppressAutoHyphens/>
        <w:spacing w:after="200" w:line="276" w:lineRule="auto"/>
        <w:rPr>
          <w:rFonts w:eastAsia="Lucida Sans Unicode"/>
          <w:sz w:val="20"/>
          <w:szCs w:val="20"/>
          <w:lang w:eastAsia="ar-SA"/>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0"/>
        <w:gridCol w:w="694"/>
        <w:gridCol w:w="4504"/>
      </w:tblGrid>
      <w:tr w:rsidR="001365EB" w:rsidRPr="00104D62" w14:paraId="1381D9F7" w14:textId="77777777" w:rsidTr="001F2835">
        <w:trPr>
          <w:trHeight w:val="276"/>
        </w:trPr>
        <w:tc>
          <w:tcPr>
            <w:tcW w:w="4440" w:type="dxa"/>
          </w:tcPr>
          <w:p w14:paraId="770F02E0" w14:textId="77777777" w:rsidR="001365EB" w:rsidRPr="00104D62" w:rsidRDefault="001365EB" w:rsidP="001F2835">
            <w:pPr>
              <w:suppressAutoHyphens/>
              <w:spacing w:after="200" w:line="276" w:lineRule="auto"/>
              <w:rPr>
                <w:rFonts w:eastAsia="Lucida Sans Unicode"/>
                <w:sz w:val="20"/>
                <w:szCs w:val="20"/>
                <w:lang w:eastAsia="ar-SA"/>
              </w:rPr>
            </w:pPr>
          </w:p>
        </w:tc>
        <w:tc>
          <w:tcPr>
            <w:tcW w:w="694" w:type="dxa"/>
          </w:tcPr>
          <w:p w14:paraId="15EE5133" w14:textId="77777777" w:rsidR="001365EB" w:rsidRPr="00104D62" w:rsidRDefault="001365EB" w:rsidP="001F2835">
            <w:pPr>
              <w:suppressAutoHyphens/>
              <w:spacing w:after="200" w:line="276" w:lineRule="auto"/>
              <w:rPr>
                <w:rFonts w:eastAsia="Lucida Sans Unicode"/>
                <w:sz w:val="20"/>
                <w:szCs w:val="20"/>
                <w:lang w:eastAsia="ar-SA"/>
              </w:rPr>
            </w:pPr>
          </w:p>
        </w:tc>
        <w:tc>
          <w:tcPr>
            <w:tcW w:w="4504" w:type="dxa"/>
          </w:tcPr>
          <w:p w14:paraId="72ADE046" w14:textId="04A18642" w:rsidR="001365EB" w:rsidRPr="00104D62" w:rsidRDefault="001365EB" w:rsidP="001F2835">
            <w:pPr>
              <w:suppressAutoHyphens/>
              <w:spacing w:after="200" w:line="276" w:lineRule="auto"/>
              <w:jc w:val="center"/>
              <w:rPr>
                <w:rFonts w:eastAsia="Lucida Sans Unicode"/>
                <w:sz w:val="20"/>
                <w:szCs w:val="20"/>
                <w:lang w:eastAsia="ar-SA"/>
              </w:rPr>
            </w:pPr>
            <w:r>
              <w:t>Firma del beneficiario (o del tutore/Amministratore di Sostegno)</w:t>
            </w:r>
          </w:p>
        </w:tc>
      </w:tr>
      <w:tr w:rsidR="001365EB" w:rsidRPr="00104D62" w14:paraId="449B9519" w14:textId="77777777" w:rsidTr="001F2835">
        <w:tc>
          <w:tcPr>
            <w:tcW w:w="4440" w:type="dxa"/>
          </w:tcPr>
          <w:p w14:paraId="77938802" w14:textId="77777777" w:rsidR="001365EB" w:rsidRPr="00104D62" w:rsidRDefault="001365EB" w:rsidP="001F2835">
            <w:pPr>
              <w:suppressAutoHyphens/>
              <w:spacing w:after="200" w:line="276" w:lineRule="auto"/>
              <w:rPr>
                <w:rFonts w:eastAsia="Lucida Sans Unicode"/>
                <w:sz w:val="20"/>
                <w:szCs w:val="20"/>
                <w:lang w:eastAsia="ar-SA"/>
              </w:rPr>
            </w:pPr>
          </w:p>
        </w:tc>
        <w:tc>
          <w:tcPr>
            <w:tcW w:w="694" w:type="dxa"/>
          </w:tcPr>
          <w:p w14:paraId="71D5A62A" w14:textId="77777777" w:rsidR="001365EB" w:rsidRPr="00104D62" w:rsidRDefault="001365EB" w:rsidP="001F2835">
            <w:pPr>
              <w:suppressAutoHyphens/>
              <w:spacing w:after="200" w:line="276" w:lineRule="auto"/>
              <w:rPr>
                <w:rFonts w:eastAsia="Lucida Sans Unicode"/>
                <w:sz w:val="20"/>
                <w:szCs w:val="20"/>
                <w:lang w:eastAsia="ar-SA"/>
              </w:rPr>
            </w:pPr>
          </w:p>
        </w:tc>
        <w:tc>
          <w:tcPr>
            <w:tcW w:w="4504" w:type="dxa"/>
          </w:tcPr>
          <w:p w14:paraId="2C5499C3" w14:textId="77777777" w:rsidR="001365EB" w:rsidRPr="00104D62" w:rsidRDefault="001365EB" w:rsidP="001F2835">
            <w:pPr>
              <w:suppressAutoHyphens/>
              <w:spacing w:after="200" w:line="276" w:lineRule="auto"/>
              <w:jc w:val="center"/>
              <w:rPr>
                <w:rFonts w:eastAsia="Lucida Sans Unicode"/>
                <w:sz w:val="20"/>
                <w:szCs w:val="20"/>
                <w:lang w:eastAsia="ar-SA"/>
              </w:rPr>
            </w:pPr>
            <w:r w:rsidRPr="00104D62">
              <w:rPr>
                <w:rFonts w:eastAsia="Lucida Sans Unicode"/>
                <w:sz w:val="20"/>
                <w:szCs w:val="20"/>
                <w:lang w:eastAsia="ar-SA"/>
              </w:rPr>
              <w:t>_____________________</w:t>
            </w:r>
          </w:p>
        </w:tc>
      </w:tr>
      <w:tr w:rsidR="001365EB" w:rsidRPr="00104D62" w14:paraId="33CD285F" w14:textId="77777777" w:rsidTr="001F2835">
        <w:tc>
          <w:tcPr>
            <w:tcW w:w="4440" w:type="dxa"/>
          </w:tcPr>
          <w:p w14:paraId="1FB3AFF5" w14:textId="77777777" w:rsidR="001365EB" w:rsidRDefault="001365EB" w:rsidP="001F2835">
            <w:pPr>
              <w:suppressAutoHyphens/>
              <w:spacing w:after="200" w:line="276" w:lineRule="auto"/>
              <w:rPr>
                <w:rFonts w:eastAsia="Lucida Sans Unicode"/>
                <w:sz w:val="20"/>
                <w:szCs w:val="20"/>
                <w:lang w:eastAsia="ar-SA"/>
              </w:rPr>
            </w:pPr>
          </w:p>
          <w:p w14:paraId="4B72159B" w14:textId="77777777" w:rsidR="001365EB" w:rsidRPr="00104D62" w:rsidRDefault="001365EB" w:rsidP="001F2835">
            <w:pPr>
              <w:suppressAutoHyphens/>
              <w:spacing w:after="200" w:line="276" w:lineRule="auto"/>
              <w:rPr>
                <w:rFonts w:eastAsia="Lucida Sans Unicode"/>
                <w:sz w:val="20"/>
                <w:szCs w:val="20"/>
                <w:lang w:eastAsia="ar-SA"/>
              </w:rPr>
            </w:pPr>
          </w:p>
        </w:tc>
        <w:tc>
          <w:tcPr>
            <w:tcW w:w="694" w:type="dxa"/>
          </w:tcPr>
          <w:p w14:paraId="72B3BFB6" w14:textId="77777777" w:rsidR="001365EB" w:rsidRPr="00104D62" w:rsidRDefault="001365EB" w:rsidP="001F2835">
            <w:pPr>
              <w:suppressAutoHyphens/>
              <w:spacing w:after="200" w:line="276" w:lineRule="auto"/>
              <w:rPr>
                <w:rFonts w:eastAsia="Lucida Sans Unicode"/>
                <w:sz w:val="20"/>
                <w:szCs w:val="20"/>
                <w:lang w:eastAsia="ar-SA"/>
              </w:rPr>
            </w:pPr>
          </w:p>
        </w:tc>
        <w:tc>
          <w:tcPr>
            <w:tcW w:w="4504" w:type="dxa"/>
          </w:tcPr>
          <w:p w14:paraId="74CE923D" w14:textId="77777777" w:rsidR="001365EB" w:rsidRPr="00104D62" w:rsidRDefault="001365EB" w:rsidP="001F2835">
            <w:pPr>
              <w:suppressAutoHyphens/>
              <w:spacing w:after="200" w:line="276" w:lineRule="auto"/>
              <w:jc w:val="center"/>
              <w:rPr>
                <w:rFonts w:eastAsia="Lucida Sans Unicode"/>
                <w:sz w:val="20"/>
                <w:szCs w:val="20"/>
                <w:lang w:eastAsia="ar-SA"/>
              </w:rPr>
            </w:pPr>
            <w:r>
              <w:t>F</w:t>
            </w:r>
            <w:r w:rsidRPr="00104D62">
              <w:t>irma del</w:t>
            </w:r>
            <w:r>
              <w:t xml:space="preserve"> </w:t>
            </w:r>
            <w:r>
              <w:rPr>
                <w:i/>
                <w:iCs/>
              </w:rPr>
              <w:t>case manager</w:t>
            </w:r>
            <w:r>
              <w:t xml:space="preserve"> (operatore dell’equipe multidisciplinare)</w:t>
            </w:r>
          </w:p>
        </w:tc>
      </w:tr>
      <w:tr w:rsidR="001365EB" w:rsidRPr="00104D62" w14:paraId="1BA79662" w14:textId="77777777" w:rsidTr="001F2835">
        <w:tc>
          <w:tcPr>
            <w:tcW w:w="4440" w:type="dxa"/>
          </w:tcPr>
          <w:p w14:paraId="609281E0" w14:textId="77777777" w:rsidR="001365EB" w:rsidRDefault="001365EB" w:rsidP="001F2835">
            <w:pPr>
              <w:suppressAutoHyphens/>
              <w:spacing w:after="200" w:line="276" w:lineRule="auto"/>
              <w:rPr>
                <w:rFonts w:eastAsia="Lucida Sans Unicode"/>
                <w:sz w:val="20"/>
                <w:szCs w:val="20"/>
                <w:lang w:eastAsia="ar-SA"/>
              </w:rPr>
            </w:pPr>
          </w:p>
        </w:tc>
        <w:tc>
          <w:tcPr>
            <w:tcW w:w="694" w:type="dxa"/>
          </w:tcPr>
          <w:p w14:paraId="6F8D6582" w14:textId="77777777" w:rsidR="001365EB" w:rsidRPr="00104D62" w:rsidRDefault="001365EB" w:rsidP="001F2835">
            <w:pPr>
              <w:suppressAutoHyphens/>
              <w:spacing w:after="200" w:line="276" w:lineRule="auto"/>
              <w:rPr>
                <w:rFonts w:eastAsia="Lucida Sans Unicode"/>
                <w:sz w:val="20"/>
                <w:szCs w:val="20"/>
                <w:lang w:eastAsia="ar-SA"/>
              </w:rPr>
            </w:pPr>
          </w:p>
        </w:tc>
        <w:tc>
          <w:tcPr>
            <w:tcW w:w="4504" w:type="dxa"/>
          </w:tcPr>
          <w:p w14:paraId="1E7C2517" w14:textId="77777777" w:rsidR="001365EB" w:rsidRPr="00104D62" w:rsidRDefault="001365EB" w:rsidP="001F2835">
            <w:pPr>
              <w:suppressAutoHyphens/>
              <w:spacing w:after="200" w:line="276" w:lineRule="auto"/>
              <w:jc w:val="center"/>
            </w:pPr>
            <w:r w:rsidRPr="00104D62">
              <w:rPr>
                <w:rFonts w:eastAsia="Lucida Sans Unicode"/>
                <w:sz w:val="20"/>
                <w:szCs w:val="20"/>
                <w:lang w:eastAsia="ar-SA"/>
              </w:rPr>
              <w:t>_____________________</w:t>
            </w:r>
          </w:p>
        </w:tc>
      </w:tr>
      <w:tr w:rsidR="001365EB" w:rsidRPr="00104D62" w14:paraId="37311961" w14:textId="77777777" w:rsidTr="001F2835">
        <w:tc>
          <w:tcPr>
            <w:tcW w:w="4440" w:type="dxa"/>
          </w:tcPr>
          <w:p w14:paraId="0740FBD5" w14:textId="77777777" w:rsidR="001365EB" w:rsidRDefault="001365EB" w:rsidP="001F2835">
            <w:pPr>
              <w:suppressAutoHyphens/>
              <w:spacing w:after="200" w:line="276" w:lineRule="auto"/>
              <w:rPr>
                <w:rFonts w:eastAsia="Lucida Sans Unicode"/>
                <w:sz w:val="20"/>
                <w:szCs w:val="20"/>
                <w:lang w:eastAsia="ar-SA"/>
              </w:rPr>
            </w:pPr>
          </w:p>
        </w:tc>
        <w:tc>
          <w:tcPr>
            <w:tcW w:w="694" w:type="dxa"/>
          </w:tcPr>
          <w:p w14:paraId="6309BFC4" w14:textId="77777777" w:rsidR="001365EB" w:rsidRPr="00104D62" w:rsidRDefault="001365EB" w:rsidP="001F2835">
            <w:pPr>
              <w:suppressAutoHyphens/>
              <w:spacing w:after="200" w:line="276" w:lineRule="auto"/>
              <w:rPr>
                <w:rFonts w:eastAsia="Lucida Sans Unicode"/>
                <w:sz w:val="20"/>
                <w:szCs w:val="20"/>
                <w:lang w:eastAsia="ar-SA"/>
              </w:rPr>
            </w:pPr>
          </w:p>
        </w:tc>
        <w:tc>
          <w:tcPr>
            <w:tcW w:w="4504" w:type="dxa"/>
          </w:tcPr>
          <w:p w14:paraId="080EB48C" w14:textId="77777777" w:rsidR="001365EB" w:rsidRPr="00104D62" w:rsidRDefault="001365EB" w:rsidP="001F2835">
            <w:pPr>
              <w:suppressAutoHyphens/>
              <w:spacing w:after="200" w:line="276" w:lineRule="auto"/>
              <w:jc w:val="center"/>
              <w:rPr>
                <w:rFonts w:eastAsia="Lucida Sans Unicode"/>
                <w:sz w:val="20"/>
                <w:szCs w:val="20"/>
                <w:lang w:eastAsia="ar-SA"/>
              </w:rPr>
            </w:pPr>
          </w:p>
        </w:tc>
      </w:tr>
      <w:tr w:rsidR="001365EB" w:rsidRPr="00104D62" w14:paraId="6296D577" w14:textId="77777777" w:rsidTr="001F2835">
        <w:tc>
          <w:tcPr>
            <w:tcW w:w="4440" w:type="dxa"/>
          </w:tcPr>
          <w:p w14:paraId="71A772C1" w14:textId="77777777" w:rsidR="001365EB" w:rsidRDefault="001365EB" w:rsidP="001F2835">
            <w:pPr>
              <w:suppressAutoHyphens/>
              <w:spacing w:after="200" w:line="276" w:lineRule="auto"/>
              <w:rPr>
                <w:rFonts w:eastAsia="Lucida Sans Unicode"/>
                <w:sz w:val="20"/>
                <w:szCs w:val="20"/>
                <w:lang w:eastAsia="ar-SA"/>
              </w:rPr>
            </w:pPr>
          </w:p>
        </w:tc>
        <w:tc>
          <w:tcPr>
            <w:tcW w:w="694" w:type="dxa"/>
          </w:tcPr>
          <w:p w14:paraId="3FEA521F" w14:textId="77777777" w:rsidR="001365EB" w:rsidRPr="00104D62" w:rsidRDefault="001365EB" w:rsidP="001F2835">
            <w:pPr>
              <w:suppressAutoHyphens/>
              <w:spacing w:after="200" w:line="276" w:lineRule="auto"/>
              <w:rPr>
                <w:rFonts w:eastAsia="Lucida Sans Unicode"/>
                <w:sz w:val="20"/>
                <w:szCs w:val="20"/>
                <w:lang w:eastAsia="ar-SA"/>
              </w:rPr>
            </w:pPr>
          </w:p>
        </w:tc>
        <w:tc>
          <w:tcPr>
            <w:tcW w:w="4504" w:type="dxa"/>
          </w:tcPr>
          <w:p w14:paraId="1B5D3A6B" w14:textId="6512012F" w:rsidR="001365EB" w:rsidRPr="00104D62" w:rsidRDefault="001365EB" w:rsidP="001F2835">
            <w:pPr>
              <w:suppressAutoHyphens/>
              <w:spacing w:after="200" w:line="276" w:lineRule="auto"/>
              <w:jc w:val="center"/>
              <w:rPr>
                <w:rFonts w:eastAsia="Lucida Sans Unicode"/>
                <w:sz w:val="20"/>
                <w:szCs w:val="20"/>
                <w:lang w:eastAsia="ar-SA"/>
              </w:rPr>
            </w:pPr>
          </w:p>
        </w:tc>
      </w:tr>
      <w:tr w:rsidR="001365EB" w:rsidRPr="00104D62" w14:paraId="0FC8806A" w14:textId="77777777" w:rsidTr="001F2835">
        <w:tc>
          <w:tcPr>
            <w:tcW w:w="4440" w:type="dxa"/>
          </w:tcPr>
          <w:p w14:paraId="4F8811B8" w14:textId="77777777" w:rsidR="001365EB" w:rsidRDefault="001365EB" w:rsidP="001F2835">
            <w:pPr>
              <w:suppressAutoHyphens/>
              <w:spacing w:after="200" w:line="276" w:lineRule="auto"/>
              <w:rPr>
                <w:rFonts w:eastAsia="Lucida Sans Unicode"/>
                <w:sz w:val="20"/>
                <w:szCs w:val="20"/>
                <w:lang w:eastAsia="ar-SA"/>
              </w:rPr>
            </w:pPr>
            <w:r w:rsidRPr="00104D62">
              <w:rPr>
                <w:rFonts w:eastAsia="Lucida Sans Unicode"/>
                <w:sz w:val="20"/>
                <w:szCs w:val="20"/>
                <w:lang w:eastAsia="ar-SA"/>
              </w:rPr>
              <w:t>(Luogo e data), ____________________</w:t>
            </w:r>
          </w:p>
        </w:tc>
        <w:tc>
          <w:tcPr>
            <w:tcW w:w="694" w:type="dxa"/>
          </w:tcPr>
          <w:p w14:paraId="321C915E" w14:textId="77777777" w:rsidR="001365EB" w:rsidRPr="00104D62" w:rsidRDefault="001365EB" w:rsidP="001F2835">
            <w:pPr>
              <w:suppressAutoHyphens/>
              <w:spacing w:after="200" w:line="276" w:lineRule="auto"/>
              <w:rPr>
                <w:rFonts w:eastAsia="Lucida Sans Unicode"/>
                <w:sz w:val="20"/>
                <w:szCs w:val="20"/>
                <w:lang w:eastAsia="ar-SA"/>
              </w:rPr>
            </w:pPr>
          </w:p>
        </w:tc>
        <w:tc>
          <w:tcPr>
            <w:tcW w:w="4504" w:type="dxa"/>
          </w:tcPr>
          <w:p w14:paraId="0D018E9B" w14:textId="7EC45AF0" w:rsidR="001365EB" w:rsidRPr="00104D62" w:rsidRDefault="001365EB" w:rsidP="00602030">
            <w:pPr>
              <w:suppressAutoHyphens/>
              <w:spacing w:after="200" w:line="276" w:lineRule="auto"/>
              <w:rPr>
                <w:rFonts w:eastAsia="Lucida Sans Unicode"/>
                <w:sz w:val="20"/>
                <w:szCs w:val="20"/>
                <w:lang w:eastAsia="ar-SA"/>
              </w:rPr>
            </w:pPr>
          </w:p>
        </w:tc>
      </w:tr>
    </w:tbl>
    <w:p w14:paraId="2ED3212F" w14:textId="77777777" w:rsidR="00D05B56" w:rsidRDefault="00D05B56" w:rsidP="00D05B56"/>
    <w:p w14:paraId="74ACCA28" w14:textId="77777777" w:rsidR="00D05B56" w:rsidRDefault="00D05B56" w:rsidP="00D05B56"/>
    <w:p w14:paraId="323194D0" w14:textId="77777777" w:rsidR="00D05B56" w:rsidRDefault="00D05B56" w:rsidP="00D05B56"/>
    <w:p w14:paraId="28C44AF0" w14:textId="77777777" w:rsidR="00E57F3E" w:rsidRDefault="00E57F3E" w:rsidP="00D05B56"/>
    <w:p w14:paraId="59BE912F" w14:textId="77777777" w:rsidR="00E57F3E" w:rsidRDefault="00E57F3E" w:rsidP="00D05B56"/>
    <w:p w14:paraId="3EDFADCC" w14:textId="77777777" w:rsidR="00E57F3E" w:rsidRDefault="00E57F3E" w:rsidP="00D05B56"/>
    <w:p w14:paraId="7E4AFA4B" w14:textId="77777777" w:rsidR="00E57F3E" w:rsidRDefault="00E57F3E" w:rsidP="00D05B56"/>
    <w:p w14:paraId="13035C34" w14:textId="77777777" w:rsidR="00E57F3E" w:rsidRDefault="00E57F3E" w:rsidP="00D05B56"/>
    <w:p w14:paraId="09B8BF59" w14:textId="77777777" w:rsidR="00E57F3E" w:rsidRDefault="00E57F3E" w:rsidP="00D05B56"/>
    <w:p w14:paraId="5AAEB6DA" w14:textId="77777777" w:rsidR="00E57F3E" w:rsidRDefault="00E57F3E" w:rsidP="00D05B56"/>
    <w:p w14:paraId="391DAC98" w14:textId="77777777" w:rsidR="00E57F3E" w:rsidRDefault="00E57F3E" w:rsidP="00D05B56"/>
    <w:p w14:paraId="54A4A054" w14:textId="77777777" w:rsidR="00E57F3E" w:rsidRDefault="00E57F3E" w:rsidP="00D05B56"/>
    <w:p w14:paraId="1A2E7B2A" w14:textId="77777777" w:rsidR="00E57F3E" w:rsidRDefault="00E57F3E" w:rsidP="00D05B56"/>
    <w:p w14:paraId="674A5461" w14:textId="77777777" w:rsidR="00E57F3E" w:rsidRDefault="00E57F3E" w:rsidP="00D05B56"/>
    <w:p w14:paraId="6C5863C1" w14:textId="0BF11B6D" w:rsidR="002E3D75" w:rsidRPr="00BF5D95" w:rsidRDefault="002E3D75" w:rsidP="002E3D75">
      <w:pPr>
        <w:spacing w:before="100" w:beforeAutospacing="1" w:after="100" w:afterAutospacing="1"/>
        <w:rPr>
          <w:rFonts w:ascii="Garamond" w:hAnsi="Garamond" w:cs="Garamond-Bold"/>
          <w:b/>
          <w:bCs/>
        </w:rPr>
      </w:pPr>
      <w:r>
        <w:rPr>
          <w:rFonts w:ascii="Garamond" w:hAnsi="Garamond" w:cs="Garamond-Bold"/>
          <w:b/>
          <w:bCs/>
        </w:rPr>
        <w:t>T</w:t>
      </w:r>
      <w:r w:rsidRPr="00BF5D95">
        <w:rPr>
          <w:rFonts w:ascii="Garamond" w:hAnsi="Garamond" w:cs="Garamond-Bold"/>
          <w:b/>
          <w:bCs/>
        </w:rPr>
        <w:t>rattamento privacy</w:t>
      </w:r>
    </w:p>
    <w:p w14:paraId="15F7DB4B" w14:textId="77777777" w:rsidR="002E3D75" w:rsidRDefault="002E3D75" w:rsidP="002E3D75">
      <w:pPr>
        <w:autoSpaceDE w:val="0"/>
        <w:autoSpaceDN w:val="0"/>
        <w:adjustRightInd w:val="0"/>
        <w:rPr>
          <w:rFonts w:ascii="Garamond" w:hAnsi="Garamond" w:cs="Garamond-Bold"/>
          <w:b/>
          <w:bCs/>
        </w:rPr>
      </w:pPr>
      <w:r>
        <w:rPr>
          <w:rFonts w:ascii="Garamond" w:hAnsi="Garamond" w:cs="Garamond-Bold"/>
          <w:b/>
          <w:bCs/>
        </w:rPr>
        <w:lastRenderedPageBreak/>
        <w:t xml:space="preserve">1 </w:t>
      </w:r>
      <w:r w:rsidRPr="002E34DD">
        <w:rPr>
          <w:rFonts w:ascii="Garamond" w:hAnsi="Garamond" w:cs="Garamond-Bold"/>
          <w:b/>
          <w:bCs/>
        </w:rPr>
        <w:t>Soggetti del trattamento</w:t>
      </w:r>
    </w:p>
    <w:p w14:paraId="60A47E12" w14:textId="77777777" w:rsidR="002E3D75" w:rsidRPr="002E34DD" w:rsidRDefault="002E3D75" w:rsidP="002E3D75">
      <w:pPr>
        <w:autoSpaceDE w:val="0"/>
        <w:autoSpaceDN w:val="0"/>
        <w:adjustRightInd w:val="0"/>
        <w:rPr>
          <w:rFonts w:ascii="Garamond" w:hAnsi="Garamond" w:cs="Garamond-Bold"/>
          <w:b/>
          <w:bCs/>
        </w:rPr>
      </w:pPr>
    </w:p>
    <w:p w14:paraId="218570BA" w14:textId="77777777" w:rsidR="002E3D75" w:rsidRPr="002E34DD" w:rsidRDefault="002E3D75" w:rsidP="00602030">
      <w:pPr>
        <w:autoSpaceDE w:val="0"/>
        <w:autoSpaceDN w:val="0"/>
        <w:adjustRightInd w:val="0"/>
        <w:jc w:val="both"/>
        <w:rPr>
          <w:rFonts w:ascii="Garamond" w:hAnsi="Garamond" w:cs="Garamond"/>
        </w:rPr>
      </w:pPr>
      <w:r w:rsidRPr="002E34DD">
        <w:rPr>
          <w:rFonts w:ascii="Garamond" w:hAnsi="Garamond" w:cs="Garamond"/>
        </w:rPr>
        <w:t xml:space="preserve">Il </w:t>
      </w:r>
      <w:r w:rsidRPr="00106C32">
        <w:rPr>
          <w:rFonts w:ascii="Garamond" w:hAnsi="Garamond" w:cs="Garamond"/>
        </w:rPr>
        <w:t>……………………</w:t>
      </w:r>
      <w:proofErr w:type="gramStart"/>
      <w:r w:rsidRPr="00106C32">
        <w:rPr>
          <w:rFonts w:ascii="Garamond" w:hAnsi="Garamond" w:cs="Garamond"/>
        </w:rPr>
        <w:t>…….</w:t>
      </w:r>
      <w:proofErr w:type="gramEnd"/>
      <w:r w:rsidRPr="00106C32">
        <w:rPr>
          <w:rFonts w:ascii="Garamond" w:hAnsi="Garamond" w:cs="Garamond"/>
        </w:rPr>
        <w:t>.</w:t>
      </w:r>
      <w:r w:rsidRPr="002E34DD">
        <w:rPr>
          <w:rFonts w:ascii="Garamond" w:hAnsi="Garamond" w:cs="Garamond"/>
        </w:rPr>
        <w:t xml:space="preserve"> è il </w:t>
      </w:r>
      <w:r w:rsidRPr="002E34DD">
        <w:rPr>
          <w:rFonts w:ascii="Garamond" w:hAnsi="Garamond" w:cs="Garamond-Bold"/>
          <w:b/>
          <w:bCs/>
        </w:rPr>
        <w:t xml:space="preserve">Titolare del </w:t>
      </w:r>
      <w:proofErr w:type="gramStart"/>
      <w:r w:rsidRPr="002E34DD">
        <w:rPr>
          <w:rFonts w:ascii="Garamond" w:hAnsi="Garamond" w:cs="Garamond-Bold"/>
          <w:b/>
          <w:bCs/>
        </w:rPr>
        <w:t>trattamento</w:t>
      </w:r>
      <w:r w:rsidRPr="002E34DD">
        <w:rPr>
          <w:rFonts w:ascii="Garamond" w:hAnsi="Garamond" w:cs="Garamond"/>
        </w:rPr>
        <w:t xml:space="preserve">  dei</w:t>
      </w:r>
      <w:proofErr w:type="gramEnd"/>
      <w:r w:rsidRPr="002E34DD">
        <w:rPr>
          <w:rFonts w:ascii="Garamond" w:hAnsi="Garamond" w:cs="Garamond"/>
        </w:rPr>
        <w:t xml:space="preserve"> dati personali forniti dai soggetti</w:t>
      </w:r>
    </w:p>
    <w:p w14:paraId="66185DC0" w14:textId="12DC59F7" w:rsidR="002E3D75" w:rsidRDefault="002E3D75" w:rsidP="00602030">
      <w:pPr>
        <w:autoSpaceDE w:val="0"/>
        <w:autoSpaceDN w:val="0"/>
        <w:adjustRightInd w:val="0"/>
        <w:jc w:val="both"/>
        <w:rPr>
          <w:rFonts w:ascii="Garamond" w:hAnsi="Garamond" w:cs="Garamond"/>
        </w:rPr>
      </w:pPr>
      <w:r w:rsidRPr="002E34DD">
        <w:rPr>
          <w:rFonts w:ascii="Garamond" w:hAnsi="Garamond" w:cs="Garamond"/>
        </w:rPr>
        <w:t xml:space="preserve">Coinvolti nella redazione del progetto individualizzato nell’ambito della misura M5C2 investimento </w:t>
      </w:r>
      <w:r w:rsidR="00602030" w:rsidRPr="00602030">
        <w:rPr>
          <w:rFonts w:ascii="Garamond" w:hAnsi="Garamond" w:cs="Garamond"/>
        </w:rPr>
        <w:t>1.1 Sostegno alle persone vulnerabili e prevenzione dell’istituzionalizzazione degli anziani non autosufficienti – Sub-investimento 1.1.2 Autonomia degli anziani non autosufficienti.</w:t>
      </w:r>
    </w:p>
    <w:p w14:paraId="3FD18CC4" w14:textId="77777777" w:rsidR="00602030" w:rsidRPr="002E34DD" w:rsidRDefault="00602030" w:rsidP="002E3D75">
      <w:pPr>
        <w:autoSpaceDE w:val="0"/>
        <w:autoSpaceDN w:val="0"/>
        <w:adjustRightInd w:val="0"/>
        <w:rPr>
          <w:rFonts w:ascii="Garamond" w:hAnsi="Garamond" w:cs="Garamond"/>
        </w:rPr>
      </w:pPr>
    </w:p>
    <w:p w14:paraId="4FD1819D" w14:textId="77777777" w:rsidR="002E3D75" w:rsidRPr="002E34DD" w:rsidRDefault="002E3D75" w:rsidP="002E3D75">
      <w:pPr>
        <w:autoSpaceDE w:val="0"/>
        <w:autoSpaceDN w:val="0"/>
        <w:adjustRightInd w:val="0"/>
        <w:jc w:val="both"/>
        <w:rPr>
          <w:rFonts w:ascii="Garamond" w:hAnsi="Garamond" w:cs="Garamond"/>
        </w:rPr>
      </w:pPr>
      <w:r w:rsidRPr="002E34DD">
        <w:rPr>
          <w:rFonts w:ascii="Garamond" w:hAnsi="Garamond" w:cs="Garamond"/>
        </w:rPr>
        <w:t>Si precisa che il Titolare del trattamento è "la persona fisica o giuridica, l'autorità pubblica, il servizio o altro organismo che, singolarmente o insieme ad altri, determina le finalità e i mezzi del trattamento di dati personali" (art. 4. par. 1, n. 7) Regolamento Generale sulla Protezione dei Dati (GDPR).</w:t>
      </w:r>
      <w:r>
        <w:rPr>
          <w:rFonts w:ascii="Garamond" w:hAnsi="Garamond" w:cs="Garamond"/>
        </w:rPr>
        <w:t xml:space="preserve">  </w:t>
      </w:r>
      <w:r w:rsidRPr="002E34DD">
        <w:rPr>
          <w:rFonts w:ascii="Garamond" w:hAnsi="Garamond" w:cs="Garamond"/>
        </w:rPr>
        <w:t>Il trattamento dei dati personali forniti dagli interessati potrà essere effettuato dal personale appositamente od occasionalmente autorizzato e istruito sulla base di specifiche istruzioni in ordine alle</w:t>
      </w:r>
      <w:r>
        <w:rPr>
          <w:rFonts w:ascii="Garamond" w:hAnsi="Garamond" w:cs="Garamond"/>
        </w:rPr>
        <w:t xml:space="preserve"> </w:t>
      </w:r>
      <w:r w:rsidRPr="002E34DD">
        <w:rPr>
          <w:rFonts w:ascii="Garamond" w:hAnsi="Garamond" w:cs="Garamond"/>
        </w:rPr>
        <w:t>finalità e alle modalità del trattamento, da società, enti o soggetti nominati Responsabili del trattamento</w:t>
      </w:r>
      <w:r>
        <w:rPr>
          <w:rFonts w:ascii="Garamond" w:hAnsi="Garamond" w:cs="Garamond"/>
        </w:rPr>
        <w:t xml:space="preserve"> </w:t>
      </w:r>
      <w:r w:rsidRPr="002E34DD">
        <w:rPr>
          <w:rFonts w:ascii="Garamond" w:hAnsi="Garamond" w:cs="Garamond"/>
        </w:rPr>
        <w:t>ai sensi dell’articolo 28 del GDPR, che, per conto del Titolare del trattamento, forniscono specifici servizi elaborativi o attività connesse, strumentali o di supporto adottando tutte quelle misure tecniche e</w:t>
      </w:r>
      <w:r>
        <w:rPr>
          <w:rFonts w:ascii="Garamond" w:hAnsi="Garamond" w:cs="Garamond"/>
        </w:rPr>
        <w:t xml:space="preserve"> </w:t>
      </w:r>
      <w:r w:rsidRPr="002E34DD">
        <w:rPr>
          <w:rFonts w:ascii="Garamond" w:hAnsi="Garamond" w:cs="Garamond"/>
        </w:rPr>
        <w:t>organizzative adeguate a tutelare i diritti, le libertà e i legittimi interessi che sono riconosciuti per legge</w:t>
      </w:r>
      <w:r>
        <w:rPr>
          <w:rFonts w:ascii="Garamond" w:hAnsi="Garamond" w:cs="Garamond"/>
        </w:rPr>
        <w:t xml:space="preserve"> </w:t>
      </w:r>
      <w:r w:rsidRPr="002E34DD">
        <w:rPr>
          <w:rFonts w:ascii="Garamond" w:hAnsi="Garamond" w:cs="Garamond"/>
        </w:rPr>
        <w:t>agli interessati nonché da soggetti incaricati di fornire soluzioni IT per la gestione delle attività di sviluppo e manutenzione del sito.</w:t>
      </w:r>
    </w:p>
    <w:p w14:paraId="33664F55" w14:textId="77777777" w:rsidR="002E3D75" w:rsidRPr="002E34DD" w:rsidRDefault="002E3D75" w:rsidP="002E3D75">
      <w:pPr>
        <w:autoSpaceDE w:val="0"/>
        <w:autoSpaceDN w:val="0"/>
        <w:adjustRightInd w:val="0"/>
        <w:jc w:val="both"/>
        <w:rPr>
          <w:rFonts w:ascii="Garamond" w:hAnsi="Garamond" w:cs="Garamond"/>
        </w:rPr>
      </w:pPr>
    </w:p>
    <w:p w14:paraId="76FE4DE9" w14:textId="77777777" w:rsidR="002E3D75" w:rsidRDefault="002E3D75" w:rsidP="002E3D75">
      <w:pPr>
        <w:autoSpaceDE w:val="0"/>
        <w:autoSpaceDN w:val="0"/>
        <w:adjustRightInd w:val="0"/>
        <w:rPr>
          <w:rFonts w:ascii="Garamond" w:hAnsi="Garamond" w:cs="Garamond-Bold"/>
          <w:b/>
          <w:bCs/>
        </w:rPr>
      </w:pPr>
      <w:r>
        <w:rPr>
          <w:rFonts w:ascii="Garamond" w:hAnsi="Garamond" w:cs="Garamond-Bold"/>
          <w:b/>
          <w:bCs/>
        </w:rPr>
        <w:t>2</w:t>
      </w:r>
      <w:r w:rsidRPr="002E34DD">
        <w:rPr>
          <w:rFonts w:ascii="Garamond" w:hAnsi="Garamond" w:cs="Garamond-Bold"/>
          <w:b/>
          <w:bCs/>
        </w:rPr>
        <w:t xml:space="preserve"> Luogo del Trattamento</w:t>
      </w:r>
    </w:p>
    <w:p w14:paraId="14FFE247" w14:textId="77777777" w:rsidR="002E3D75" w:rsidRPr="002E34DD" w:rsidRDefault="002E3D75" w:rsidP="002E3D75">
      <w:pPr>
        <w:autoSpaceDE w:val="0"/>
        <w:autoSpaceDN w:val="0"/>
        <w:adjustRightInd w:val="0"/>
        <w:rPr>
          <w:rFonts w:ascii="Garamond" w:hAnsi="Garamond" w:cs="Garamond-Bold"/>
          <w:b/>
          <w:bCs/>
        </w:rPr>
      </w:pPr>
    </w:p>
    <w:p w14:paraId="3798705F" w14:textId="77777777" w:rsidR="002E3D75" w:rsidRPr="002E34DD" w:rsidRDefault="002E3D75" w:rsidP="002E3D75">
      <w:pPr>
        <w:autoSpaceDE w:val="0"/>
        <w:autoSpaceDN w:val="0"/>
        <w:adjustRightInd w:val="0"/>
        <w:rPr>
          <w:rFonts w:ascii="Garamond" w:hAnsi="Garamond" w:cs="Garamond"/>
        </w:rPr>
      </w:pPr>
      <w:r w:rsidRPr="002E34DD">
        <w:rPr>
          <w:rFonts w:ascii="Garamond" w:hAnsi="Garamond" w:cs="Garamond"/>
        </w:rPr>
        <w:t xml:space="preserve">I dati vengono trattati ed archiviati presso la sede </w:t>
      </w:r>
      <w:r w:rsidRPr="00106C32">
        <w:rPr>
          <w:rFonts w:ascii="Garamond" w:hAnsi="Garamond" w:cs="Garamond"/>
        </w:rPr>
        <w:t>del ………………… sita in via……</w:t>
      </w:r>
      <w:proofErr w:type="gramStart"/>
      <w:r w:rsidRPr="00106C32">
        <w:rPr>
          <w:rFonts w:ascii="Garamond" w:hAnsi="Garamond" w:cs="Garamond"/>
        </w:rPr>
        <w:t>…….</w:t>
      </w:r>
      <w:proofErr w:type="gramEnd"/>
      <w:r w:rsidRPr="00106C32">
        <w:rPr>
          <w:rFonts w:ascii="Garamond" w:hAnsi="Garamond" w:cs="Garamond"/>
        </w:rPr>
        <w:t>n……..</w:t>
      </w:r>
    </w:p>
    <w:p w14:paraId="6E1BB74A" w14:textId="77777777" w:rsidR="002E3D75" w:rsidRPr="002E34DD" w:rsidRDefault="002E3D75" w:rsidP="002E3D75">
      <w:pPr>
        <w:autoSpaceDE w:val="0"/>
        <w:autoSpaceDN w:val="0"/>
        <w:adjustRightInd w:val="0"/>
        <w:rPr>
          <w:rFonts w:ascii="Garamond" w:hAnsi="Garamond" w:cs="Garamond"/>
        </w:rPr>
      </w:pPr>
      <w:r w:rsidRPr="002E34DD">
        <w:rPr>
          <w:rFonts w:ascii="Garamond" w:hAnsi="Garamond" w:cs="Garamond"/>
        </w:rPr>
        <w:t>Specifiche misure di sicurezza sono osservate per prevenire la perdita dei dati, usi illeciti o non corretti e</w:t>
      </w:r>
    </w:p>
    <w:p w14:paraId="3853765D" w14:textId="77777777" w:rsidR="002E3D75" w:rsidRPr="002E34DD" w:rsidRDefault="002E3D75" w:rsidP="002E3D75">
      <w:pPr>
        <w:autoSpaceDE w:val="0"/>
        <w:autoSpaceDN w:val="0"/>
        <w:adjustRightInd w:val="0"/>
        <w:rPr>
          <w:rFonts w:ascii="Garamond" w:hAnsi="Garamond" w:cs="Garamond"/>
        </w:rPr>
      </w:pPr>
      <w:r w:rsidRPr="002E34DD">
        <w:rPr>
          <w:rFonts w:ascii="Garamond" w:hAnsi="Garamond" w:cs="Garamond"/>
        </w:rPr>
        <w:t>accessi non autorizzati.</w:t>
      </w:r>
    </w:p>
    <w:p w14:paraId="74F09796" w14:textId="77777777" w:rsidR="002E3D75" w:rsidRDefault="002E3D75" w:rsidP="002E3D75">
      <w:pPr>
        <w:autoSpaceDE w:val="0"/>
        <w:autoSpaceDN w:val="0"/>
        <w:adjustRightInd w:val="0"/>
        <w:rPr>
          <w:rFonts w:ascii="Garamond" w:hAnsi="Garamond" w:cs="Garamond-Bold"/>
          <w:b/>
          <w:bCs/>
        </w:rPr>
      </w:pPr>
    </w:p>
    <w:p w14:paraId="4CF45279" w14:textId="77777777" w:rsidR="002E3D75" w:rsidRDefault="002E3D75" w:rsidP="002E3D75">
      <w:pPr>
        <w:autoSpaceDE w:val="0"/>
        <w:autoSpaceDN w:val="0"/>
        <w:adjustRightInd w:val="0"/>
        <w:jc w:val="both"/>
        <w:rPr>
          <w:rFonts w:ascii="Garamond" w:hAnsi="Garamond" w:cs="Garamond-Bold"/>
          <w:b/>
          <w:bCs/>
        </w:rPr>
      </w:pPr>
      <w:r>
        <w:rPr>
          <w:rFonts w:ascii="Garamond" w:hAnsi="Garamond" w:cs="Garamond-Bold"/>
          <w:b/>
          <w:bCs/>
        </w:rPr>
        <w:t xml:space="preserve">3 </w:t>
      </w:r>
      <w:r w:rsidRPr="002E34DD">
        <w:rPr>
          <w:rFonts w:ascii="Garamond" w:hAnsi="Garamond" w:cs="Garamond-Bold"/>
          <w:b/>
          <w:bCs/>
        </w:rPr>
        <w:t>Dichiarazione di presa visione dell’informativa sul conferimento e trattamento dei dati personali</w:t>
      </w:r>
    </w:p>
    <w:p w14:paraId="540CC4E5" w14:textId="77777777" w:rsidR="002E3D75" w:rsidRPr="002E34DD" w:rsidRDefault="002E3D75" w:rsidP="002E3D75">
      <w:pPr>
        <w:autoSpaceDE w:val="0"/>
        <w:autoSpaceDN w:val="0"/>
        <w:adjustRightInd w:val="0"/>
        <w:jc w:val="both"/>
        <w:rPr>
          <w:rFonts w:ascii="Garamond" w:hAnsi="Garamond" w:cs="Garamond-Bold"/>
          <w:b/>
          <w:bCs/>
        </w:rPr>
      </w:pPr>
    </w:p>
    <w:p w14:paraId="08EA7656" w14:textId="77777777" w:rsidR="002E3D75" w:rsidRPr="002E34DD" w:rsidRDefault="002E3D75" w:rsidP="002E3D75">
      <w:pPr>
        <w:autoSpaceDE w:val="0"/>
        <w:autoSpaceDN w:val="0"/>
        <w:adjustRightInd w:val="0"/>
        <w:jc w:val="both"/>
        <w:rPr>
          <w:rFonts w:ascii="Garamond" w:hAnsi="Garamond" w:cs="Garamond"/>
        </w:rPr>
      </w:pPr>
      <w:r w:rsidRPr="002E34DD">
        <w:rPr>
          <w:rFonts w:ascii="Garamond" w:hAnsi="Garamond" w:cs="Garamond"/>
        </w:rPr>
        <w:t>Il</w:t>
      </w:r>
      <w:r>
        <w:rPr>
          <w:rFonts w:ascii="Garamond" w:hAnsi="Garamond" w:cs="Garamond"/>
        </w:rPr>
        <w:t xml:space="preserve"> </w:t>
      </w:r>
      <w:r w:rsidRPr="002E34DD">
        <w:rPr>
          <w:rFonts w:ascii="Garamond" w:hAnsi="Garamond" w:cs="Garamond"/>
        </w:rPr>
        <w:t>sottoscritto</w:t>
      </w:r>
      <w:r>
        <w:rPr>
          <w:rFonts w:ascii="Garamond" w:hAnsi="Garamond" w:cs="Garamond"/>
        </w:rPr>
        <w:t>/La sottoscritta</w:t>
      </w:r>
      <w:r w:rsidRPr="002E34DD">
        <w:rPr>
          <w:rFonts w:ascii="Garamond" w:hAnsi="Garamond" w:cs="Garamond"/>
        </w:rPr>
        <w:t>__________________________________________________________ in qualità di</w:t>
      </w:r>
      <w:r>
        <w:rPr>
          <w:rFonts w:ascii="Garamond" w:hAnsi="Garamond" w:cs="Garamond"/>
        </w:rPr>
        <w:t xml:space="preserve"> </w:t>
      </w:r>
      <w:r w:rsidRPr="002E34DD">
        <w:rPr>
          <w:rFonts w:ascii="Garamond" w:hAnsi="Garamond" w:cs="Garamond"/>
        </w:rPr>
        <w:t xml:space="preserve">________________________________________ avendo acquisito le informazioni fornite dal </w:t>
      </w:r>
      <w:r>
        <w:rPr>
          <w:rFonts w:ascii="Garamond" w:hAnsi="Garamond" w:cs="Garamond"/>
        </w:rPr>
        <w:t xml:space="preserve"> </w:t>
      </w:r>
      <w:r w:rsidRPr="002E34DD">
        <w:rPr>
          <w:rFonts w:ascii="Garamond" w:hAnsi="Garamond" w:cs="Garamond"/>
        </w:rPr>
        <w:t>titolare ai sensi</w:t>
      </w:r>
      <w:r>
        <w:rPr>
          <w:rFonts w:ascii="Garamond" w:hAnsi="Garamond" w:cs="Garamond"/>
        </w:rPr>
        <w:t xml:space="preserve">  </w:t>
      </w:r>
      <w:r w:rsidRPr="002E34DD">
        <w:rPr>
          <w:rFonts w:ascii="Garamond" w:hAnsi="Garamond" w:cs="Garamond"/>
        </w:rPr>
        <w:t>dell’art. 13 del D.lgs. 196/2003 e degli Artt. 13-14 del GDPR attraverso la presa visione del documento ’”</w:t>
      </w:r>
      <w:r w:rsidRPr="002E34DD">
        <w:rPr>
          <w:rFonts w:ascii="Garamond" w:hAnsi="Garamond" w:cs="Garamond-Italic"/>
          <w:i/>
          <w:iCs/>
        </w:rPr>
        <w:t>Informativa</w:t>
      </w:r>
      <w:r>
        <w:rPr>
          <w:rFonts w:ascii="Garamond" w:hAnsi="Garamond" w:cs="Garamond-Italic"/>
          <w:i/>
          <w:iCs/>
        </w:rPr>
        <w:t xml:space="preserve"> </w:t>
      </w:r>
      <w:r w:rsidRPr="002E34DD">
        <w:rPr>
          <w:rFonts w:ascii="Garamond" w:hAnsi="Garamond" w:cs="Garamond-Italic"/>
          <w:i/>
          <w:iCs/>
        </w:rPr>
        <w:t>sul conferimento e trattamento dei dati personali e sulla pubblicazione degli elementi ritenuti non sensibili nei siti istituzionali e di</w:t>
      </w:r>
      <w:r>
        <w:rPr>
          <w:rFonts w:ascii="Garamond" w:hAnsi="Garamond" w:cs="Garamond-Italic"/>
          <w:i/>
          <w:iCs/>
        </w:rPr>
        <w:t xml:space="preserve"> </w:t>
      </w:r>
      <w:r w:rsidRPr="002E34DD">
        <w:rPr>
          <w:rFonts w:ascii="Garamond" w:hAnsi="Garamond" w:cs="Garamond-Italic"/>
          <w:i/>
          <w:iCs/>
        </w:rPr>
        <w:t>consultazione aperta</w:t>
      </w:r>
      <w:r w:rsidRPr="002E34DD">
        <w:rPr>
          <w:rFonts w:ascii="Garamond" w:hAnsi="Garamond" w:cs="Garamond"/>
        </w:rPr>
        <w:t>” pubblicato sul sito web istituzionale dell’Ente/Amministrazione</w:t>
      </w:r>
    </w:p>
    <w:p w14:paraId="25CA7F5C" w14:textId="77777777" w:rsidR="002E3D75" w:rsidRDefault="002E3D75" w:rsidP="002E3D75">
      <w:pPr>
        <w:autoSpaceDE w:val="0"/>
        <w:autoSpaceDN w:val="0"/>
        <w:adjustRightInd w:val="0"/>
        <w:jc w:val="both"/>
        <w:rPr>
          <w:rFonts w:ascii="Garamond" w:hAnsi="Garamond" w:cs="Garamond-Bold"/>
          <w:b/>
          <w:bCs/>
        </w:rPr>
      </w:pPr>
    </w:p>
    <w:p w14:paraId="6484B626" w14:textId="77777777" w:rsidR="002E3D75" w:rsidRDefault="002E3D75" w:rsidP="002E3D75">
      <w:pPr>
        <w:autoSpaceDE w:val="0"/>
        <w:autoSpaceDN w:val="0"/>
        <w:adjustRightInd w:val="0"/>
        <w:jc w:val="center"/>
        <w:rPr>
          <w:rFonts w:ascii="Garamond" w:hAnsi="Garamond" w:cs="Garamond-Bold"/>
          <w:b/>
          <w:bCs/>
        </w:rPr>
      </w:pPr>
      <w:r w:rsidRPr="002E34DD">
        <w:rPr>
          <w:rFonts w:ascii="Garamond" w:hAnsi="Garamond" w:cs="Garamond-Bold"/>
          <w:b/>
          <w:bCs/>
        </w:rPr>
        <w:t>DICHIARA</w:t>
      </w:r>
    </w:p>
    <w:p w14:paraId="524CC5D1" w14:textId="77777777" w:rsidR="002E3D75" w:rsidRPr="002E34DD" w:rsidRDefault="002E3D75" w:rsidP="002E3D75">
      <w:pPr>
        <w:autoSpaceDE w:val="0"/>
        <w:autoSpaceDN w:val="0"/>
        <w:adjustRightInd w:val="0"/>
        <w:jc w:val="center"/>
        <w:rPr>
          <w:rFonts w:ascii="Garamond" w:hAnsi="Garamond" w:cs="Garamond-Bold"/>
          <w:b/>
          <w:bCs/>
        </w:rPr>
      </w:pPr>
    </w:p>
    <w:p w14:paraId="664DBFFC" w14:textId="77777777" w:rsidR="002E3D75" w:rsidRPr="002E34DD" w:rsidRDefault="002E3D75" w:rsidP="002E3D75">
      <w:pPr>
        <w:autoSpaceDE w:val="0"/>
        <w:autoSpaceDN w:val="0"/>
        <w:adjustRightInd w:val="0"/>
        <w:jc w:val="both"/>
        <w:rPr>
          <w:rFonts w:ascii="Garamond" w:hAnsi="Garamond" w:cs="Garamond"/>
        </w:rPr>
      </w:pPr>
      <w:r w:rsidRPr="002E34DD">
        <w:rPr>
          <w:rFonts w:ascii="Garamond" w:hAnsi="Garamond" w:cs="Garamond"/>
        </w:rPr>
        <w:t xml:space="preserve">di esser stato adeguatamente informato riguardo al trattamento dei propri dati personali per i fini </w:t>
      </w:r>
      <w:r>
        <w:rPr>
          <w:rFonts w:ascii="Garamond" w:hAnsi="Garamond" w:cs="Garamond"/>
        </w:rPr>
        <w:t>i</w:t>
      </w:r>
      <w:r w:rsidRPr="002E34DD">
        <w:rPr>
          <w:rFonts w:ascii="Garamond" w:hAnsi="Garamond" w:cs="Garamond"/>
        </w:rPr>
        <w:t>ndicati nella</w:t>
      </w:r>
      <w:r>
        <w:rPr>
          <w:rFonts w:ascii="Garamond" w:hAnsi="Garamond" w:cs="Garamond"/>
        </w:rPr>
        <w:t xml:space="preserve"> </w:t>
      </w:r>
      <w:r w:rsidRPr="002E34DD">
        <w:rPr>
          <w:rFonts w:ascii="Garamond" w:hAnsi="Garamond" w:cs="Garamond"/>
        </w:rPr>
        <w:t>stessa.</w:t>
      </w:r>
    </w:p>
    <w:p w14:paraId="4FCB1750" w14:textId="77777777" w:rsidR="002E3D75" w:rsidRDefault="002E3D75" w:rsidP="002E3D75">
      <w:pPr>
        <w:autoSpaceDE w:val="0"/>
        <w:autoSpaceDN w:val="0"/>
        <w:adjustRightInd w:val="0"/>
        <w:rPr>
          <w:rFonts w:ascii="Garamond" w:hAnsi="Garamond" w:cs="Garamond-Bold"/>
          <w:b/>
          <w:bCs/>
        </w:rPr>
      </w:pPr>
    </w:p>
    <w:p w14:paraId="3D4A4010" w14:textId="77777777" w:rsidR="002E3D75" w:rsidRDefault="002E3D75" w:rsidP="002E3D75">
      <w:pPr>
        <w:autoSpaceDE w:val="0"/>
        <w:autoSpaceDN w:val="0"/>
        <w:adjustRightInd w:val="0"/>
        <w:rPr>
          <w:rFonts w:ascii="Garamond" w:hAnsi="Garamond" w:cs="Garamond-Bold"/>
          <w:b/>
          <w:bCs/>
        </w:rPr>
      </w:pPr>
    </w:p>
    <w:p w14:paraId="0522BD6E" w14:textId="4F7808BD" w:rsidR="00106C32" w:rsidRDefault="002E3D75" w:rsidP="002E3D75">
      <w:pPr>
        <w:autoSpaceDE w:val="0"/>
        <w:autoSpaceDN w:val="0"/>
        <w:adjustRightInd w:val="0"/>
        <w:rPr>
          <w:rFonts w:ascii="Garamond" w:hAnsi="Garamond" w:cs="Garamond-Bold"/>
          <w:b/>
          <w:bCs/>
        </w:rPr>
      </w:pPr>
      <w:r>
        <w:rPr>
          <w:rFonts w:ascii="Garamond" w:hAnsi="Garamond" w:cs="Garamond-Bold"/>
          <w:b/>
          <w:bCs/>
        </w:rPr>
        <w:t xml:space="preserve">Luogo </w:t>
      </w:r>
      <w:r w:rsidR="00AF1A88">
        <w:rPr>
          <w:rFonts w:ascii="Garamond" w:hAnsi="Garamond" w:cs="Garamond-Bold"/>
          <w:b/>
          <w:bCs/>
        </w:rPr>
        <w:t>______________________</w:t>
      </w:r>
    </w:p>
    <w:p w14:paraId="339A8A9C" w14:textId="77777777" w:rsidR="00AF1A88" w:rsidRPr="00AF1A88" w:rsidRDefault="00AF1A88" w:rsidP="002E3D75">
      <w:pPr>
        <w:autoSpaceDE w:val="0"/>
        <w:autoSpaceDN w:val="0"/>
        <w:adjustRightInd w:val="0"/>
        <w:rPr>
          <w:rFonts w:ascii="Garamond" w:hAnsi="Garamond" w:cs="Garamond-Bold"/>
        </w:rPr>
      </w:pPr>
    </w:p>
    <w:p w14:paraId="6A6E5BA3" w14:textId="77777777" w:rsidR="00AF1A88" w:rsidRPr="00AF1A88" w:rsidRDefault="00AF1A88" w:rsidP="002E3D75">
      <w:pPr>
        <w:autoSpaceDE w:val="0"/>
        <w:autoSpaceDN w:val="0"/>
        <w:adjustRightInd w:val="0"/>
        <w:rPr>
          <w:rFonts w:ascii="Garamond" w:hAnsi="Garamond" w:cs="Garamond-Bold"/>
        </w:rPr>
      </w:pPr>
    </w:p>
    <w:p w14:paraId="64427394" w14:textId="5ECB2D6D" w:rsidR="002E3D75" w:rsidRDefault="002E3D75" w:rsidP="002E3D75">
      <w:pPr>
        <w:autoSpaceDE w:val="0"/>
        <w:autoSpaceDN w:val="0"/>
        <w:adjustRightInd w:val="0"/>
        <w:rPr>
          <w:rFonts w:ascii="Garamond" w:hAnsi="Garamond" w:cs="Garamond-Bold"/>
          <w:b/>
          <w:bCs/>
        </w:rPr>
      </w:pPr>
      <w:r w:rsidRPr="002E34DD">
        <w:rPr>
          <w:rFonts w:ascii="Garamond" w:hAnsi="Garamond" w:cs="Garamond-Bold"/>
          <w:b/>
          <w:bCs/>
        </w:rPr>
        <w:t>Firma del dichiarante</w:t>
      </w:r>
      <w:r>
        <w:rPr>
          <w:rFonts w:ascii="Garamond" w:hAnsi="Garamond" w:cs="Garamond-Bold"/>
          <w:b/>
          <w:bCs/>
        </w:rPr>
        <w:t xml:space="preserve">______________________                                                                  </w:t>
      </w:r>
    </w:p>
    <w:p w14:paraId="6458E36F" w14:textId="77777777" w:rsidR="002E3D75" w:rsidRDefault="002E3D75" w:rsidP="002E3D75">
      <w:pPr>
        <w:spacing w:before="100" w:beforeAutospacing="1" w:after="100" w:afterAutospacing="1"/>
        <w:rPr>
          <w:rFonts w:ascii="Calibri" w:eastAsia="Calibri" w:hAnsi="Calibri" w:cs="Calibri"/>
          <w:color w:val="1F497D"/>
        </w:rPr>
      </w:pPr>
    </w:p>
    <w:p w14:paraId="1D33312E" w14:textId="77777777" w:rsidR="002E3D75" w:rsidRDefault="002E3D75" w:rsidP="002E3D75">
      <w:pPr>
        <w:autoSpaceDE w:val="0"/>
        <w:autoSpaceDN w:val="0"/>
        <w:adjustRightInd w:val="0"/>
        <w:jc w:val="both"/>
        <w:rPr>
          <w:rFonts w:ascii="Garamond-Bold" w:hAnsi="Garamond-Bold" w:cs="Garamond-Bold"/>
          <w:b/>
          <w:bCs/>
          <w:color w:val="2F5497"/>
          <w:sz w:val="26"/>
          <w:szCs w:val="26"/>
        </w:rPr>
      </w:pPr>
    </w:p>
    <w:p w14:paraId="4FF274FF" w14:textId="77777777" w:rsidR="002E3D75" w:rsidRDefault="002E3D75" w:rsidP="002E3D75">
      <w:pPr>
        <w:autoSpaceDE w:val="0"/>
        <w:autoSpaceDN w:val="0"/>
        <w:adjustRightInd w:val="0"/>
        <w:jc w:val="both"/>
        <w:rPr>
          <w:rFonts w:ascii="Garamond-Bold" w:hAnsi="Garamond-Bold" w:cs="Garamond-Bold"/>
          <w:b/>
          <w:bCs/>
          <w:color w:val="2F5497"/>
          <w:sz w:val="26"/>
          <w:szCs w:val="26"/>
        </w:rPr>
      </w:pPr>
      <w:r w:rsidRPr="002E34DD">
        <w:rPr>
          <w:rFonts w:ascii="Garamond-Bold" w:hAnsi="Garamond-Bold" w:cs="Garamond-Bold"/>
          <w:b/>
          <w:bCs/>
          <w:color w:val="2F5497"/>
          <w:sz w:val="26"/>
          <w:szCs w:val="26"/>
        </w:rPr>
        <w:lastRenderedPageBreak/>
        <w:t>Informativa sul conferimento e trattamento dei dati personali e sulla pubblicazione degli elementi ritenuti non sensibili nei siti istituzionali e di consultazione aperta</w:t>
      </w:r>
    </w:p>
    <w:p w14:paraId="237F38D3" w14:textId="77777777" w:rsidR="002E3D75" w:rsidRPr="002E34DD" w:rsidRDefault="002E3D75" w:rsidP="002E3D75">
      <w:pPr>
        <w:autoSpaceDE w:val="0"/>
        <w:autoSpaceDN w:val="0"/>
        <w:adjustRightInd w:val="0"/>
        <w:rPr>
          <w:rFonts w:ascii="Garamond-Bold" w:hAnsi="Garamond-Bold" w:cs="Garamond-Bold"/>
          <w:b/>
          <w:bCs/>
          <w:color w:val="2F5497"/>
          <w:sz w:val="26"/>
          <w:szCs w:val="26"/>
        </w:rPr>
      </w:pPr>
    </w:p>
    <w:p w14:paraId="62B3B67D" w14:textId="77777777" w:rsidR="002E3D75" w:rsidRDefault="002E3D75" w:rsidP="002E3D75">
      <w:pPr>
        <w:autoSpaceDE w:val="0"/>
        <w:autoSpaceDN w:val="0"/>
        <w:adjustRightInd w:val="0"/>
        <w:jc w:val="both"/>
        <w:rPr>
          <w:rFonts w:ascii="Garamond" w:hAnsi="Garamond" w:cs="Garamond"/>
        </w:rPr>
      </w:pPr>
    </w:p>
    <w:p w14:paraId="236CD053" w14:textId="77777777" w:rsidR="002E3D75" w:rsidRDefault="002E3D75" w:rsidP="002E3D75">
      <w:pPr>
        <w:autoSpaceDE w:val="0"/>
        <w:autoSpaceDN w:val="0"/>
        <w:adjustRightInd w:val="0"/>
        <w:jc w:val="both"/>
        <w:rPr>
          <w:rFonts w:ascii="Garamond" w:hAnsi="Garamond" w:cs="Garamond"/>
        </w:rPr>
      </w:pPr>
      <w:r>
        <w:rPr>
          <w:rFonts w:ascii="Garamond" w:hAnsi="Garamond" w:cs="Garamond"/>
        </w:rPr>
        <w:t xml:space="preserve">Ai sensi del Regolamento (UE) 2016/679 del Parlamento europeo e del Consiglio del 27 aprile 2016 recante la disciplina europea per la protezione delle persone fisiche con riguardo al trattamento dei dati personali, nonché alla libera circolazione di tali dati (General Data </w:t>
      </w:r>
      <w:proofErr w:type="spellStart"/>
      <w:r>
        <w:rPr>
          <w:rFonts w:ascii="Garamond" w:hAnsi="Garamond" w:cs="Garamond"/>
        </w:rPr>
        <w:t>Protection</w:t>
      </w:r>
      <w:proofErr w:type="spellEnd"/>
      <w:r>
        <w:rPr>
          <w:rFonts w:ascii="Garamond" w:hAnsi="Garamond" w:cs="Garamond"/>
        </w:rPr>
        <w:t xml:space="preserve"> </w:t>
      </w:r>
      <w:proofErr w:type="spellStart"/>
      <w:r>
        <w:rPr>
          <w:rFonts w:ascii="Garamond" w:hAnsi="Garamond" w:cs="Garamond"/>
        </w:rPr>
        <w:t>Regulation</w:t>
      </w:r>
      <w:proofErr w:type="spellEnd"/>
      <w:r>
        <w:rPr>
          <w:rFonts w:ascii="Garamond" w:hAnsi="Garamond" w:cs="Garamond"/>
        </w:rPr>
        <w:t xml:space="preserve"> – GDPR, in seguito "Regolamento"), e nel rispetto del decreto legislativo 30 giugno 2003, n. 196, così </w:t>
      </w:r>
      <w:proofErr w:type="gramStart"/>
      <w:r>
        <w:rPr>
          <w:rFonts w:ascii="Garamond" w:hAnsi="Garamond" w:cs="Garamond"/>
        </w:rPr>
        <w:t>come  novellato</w:t>
      </w:r>
      <w:proofErr w:type="gramEnd"/>
    </w:p>
    <w:p w14:paraId="2080BDBF" w14:textId="77777777" w:rsidR="002E3D75" w:rsidRDefault="002E3D75" w:rsidP="002E3D75">
      <w:pPr>
        <w:autoSpaceDE w:val="0"/>
        <w:autoSpaceDN w:val="0"/>
        <w:adjustRightInd w:val="0"/>
        <w:jc w:val="both"/>
        <w:rPr>
          <w:rFonts w:ascii="Garamond" w:hAnsi="Garamond" w:cs="Garamond"/>
        </w:rPr>
      </w:pPr>
      <w:r>
        <w:rPr>
          <w:rFonts w:ascii="Garamond" w:hAnsi="Garamond" w:cs="Garamond"/>
        </w:rPr>
        <w:t>dal decreto legislativo 10 agosto 2018, n. 101, questo documento descrive le modalità di trattamento dei</w:t>
      </w:r>
    </w:p>
    <w:p w14:paraId="05FC07B4" w14:textId="4D0D11E0" w:rsidR="002E3D75" w:rsidRDefault="002E3D75" w:rsidP="002E3D75">
      <w:pPr>
        <w:autoSpaceDE w:val="0"/>
        <w:autoSpaceDN w:val="0"/>
        <w:adjustRightInd w:val="0"/>
        <w:jc w:val="both"/>
        <w:rPr>
          <w:rFonts w:ascii="Garamond" w:hAnsi="Garamond" w:cs="Garamond"/>
        </w:rPr>
      </w:pPr>
      <w:r>
        <w:rPr>
          <w:rFonts w:ascii="Garamond" w:hAnsi="Garamond" w:cs="Garamond"/>
        </w:rPr>
        <w:t>dati personali dei soggetti coinvolti e/o interessati a vario titolo alle iniziative finanziate nell’ambito del</w:t>
      </w:r>
      <w:r w:rsidR="00AF1A88">
        <w:rPr>
          <w:rFonts w:ascii="Garamond" w:hAnsi="Garamond" w:cs="Garamond"/>
        </w:rPr>
        <w:t xml:space="preserve"> </w:t>
      </w:r>
      <w:r>
        <w:rPr>
          <w:rFonts w:ascii="Garamond" w:hAnsi="Garamond" w:cs="Garamond"/>
        </w:rPr>
        <w:t>Piano Nazionale di Ripresa e Resilienza nonché a tutte le attività a queste connesse tra cui l’interazione</w:t>
      </w:r>
    </w:p>
    <w:p w14:paraId="30C04A86" w14:textId="77777777" w:rsidR="002E3D75" w:rsidRDefault="002E3D75" w:rsidP="002E3D75">
      <w:pPr>
        <w:autoSpaceDE w:val="0"/>
        <w:autoSpaceDN w:val="0"/>
        <w:adjustRightInd w:val="0"/>
        <w:jc w:val="both"/>
        <w:rPr>
          <w:rFonts w:ascii="Garamond" w:hAnsi="Garamond" w:cs="Garamond"/>
        </w:rPr>
      </w:pPr>
      <w:r>
        <w:rPr>
          <w:rFonts w:ascii="Garamond" w:hAnsi="Garamond" w:cs="Garamond"/>
        </w:rPr>
        <w:t>con i sistemi informativi di monitoraggio (sistema informatico ReGiS, messo a disposizione dal Servizio</w:t>
      </w:r>
    </w:p>
    <w:p w14:paraId="5BF7D11E" w14:textId="77777777" w:rsidR="002E3D75" w:rsidRDefault="002E3D75" w:rsidP="002E3D75">
      <w:pPr>
        <w:autoSpaceDE w:val="0"/>
        <w:autoSpaceDN w:val="0"/>
        <w:adjustRightInd w:val="0"/>
        <w:jc w:val="both"/>
        <w:rPr>
          <w:rFonts w:ascii="Garamond" w:hAnsi="Garamond" w:cs="Garamond"/>
        </w:rPr>
      </w:pPr>
      <w:r>
        <w:rPr>
          <w:rFonts w:ascii="Garamond" w:hAnsi="Garamond" w:cs="Garamond"/>
        </w:rPr>
        <w:t>centrale per il PNRR o di altri sistemi informativi locali adottati per lo scambio elettronico dei dati) e la</w:t>
      </w:r>
    </w:p>
    <w:p w14:paraId="4D1E4EF4" w14:textId="001024DD" w:rsidR="002E3D75" w:rsidRDefault="002E3D75" w:rsidP="002E3D75">
      <w:pPr>
        <w:autoSpaceDE w:val="0"/>
        <w:autoSpaceDN w:val="0"/>
        <w:adjustRightInd w:val="0"/>
        <w:jc w:val="both"/>
        <w:rPr>
          <w:rFonts w:ascii="Garamond" w:hAnsi="Garamond" w:cs="Garamond"/>
        </w:rPr>
      </w:pPr>
      <w:r w:rsidRPr="002E3D75">
        <w:rPr>
          <w:rFonts w:ascii="Garamond" w:hAnsi="Garamond" w:cs="Garamond"/>
        </w:rPr>
        <w:t>pubblicazione degli elementi ritenuti non sensibili nei siti istituzionali e di consultazione aperta</w:t>
      </w:r>
      <w:r>
        <w:rPr>
          <w:rFonts w:ascii="Garamond" w:hAnsi="Garamond" w:cs="Garamond"/>
        </w:rPr>
        <w:t xml:space="preserve"> </w:t>
      </w:r>
      <w:r w:rsidRPr="002E3D75">
        <w:rPr>
          <w:rFonts w:ascii="Garamond" w:hAnsi="Garamond" w:cs="Garamond"/>
        </w:rPr>
        <w:t>https://www.lavoro.gov.it/. e https://trasparenza.lavoro.gov.it/archivio11_bandi-gare-e-contratti_0_28831_876_1.html</w:t>
      </w:r>
    </w:p>
    <w:p w14:paraId="1EC7C56D" w14:textId="77777777" w:rsidR="002E3D75" w:rsidRDefault="002E3D75" w:rsidP="002E3D75">
      <w:pPr>
        <w:autoSpaceDE w:val="0"/>
        <w:autoSpaceDN w:val="0"/>
        <w:adjustRightInd w:val="0"/>
        <w:jc w:val="both"/>
        <w:rPr>
          <w:rFonts w:ascii="Garamond" w:hAnsi="Garamond" w:cs="Garamond"/>
        </w:rPr>
      </w:pPr>
    </w:p>
    <w:p w14:paraId="70EDB7D1" w14:textId="77777777" w:rsidR="002E3D75" w:rsidRPr="002E34DD" w:rsidRDefault="002E3D75" w:rsidP="002E3D75">
      <w:pPr>
        <w:autoSpaceDE w:val="0"/>
        <w:autoSpaceDN w:val="0"/>
        <w:adjustRightInd w:val="0"/>
        <w:jc w:val="both"/>
        <w:rPr>
          <w:rFonts w:ascii="Garamond" w:hAnsi="Garamond" w:cs="Garamond"/>
        </w:rPr>
      </w:pPr>
      <w:r w:rsidRPr="002E34DD">
        <w:rPr>
          <w:rFonts w:ascii="Garamond" w:hAnsi="Garamond" w:cs="Garamond"/>
        </w:rPr>
        <w:t>Il trattamento dei dati personali avviene nel rispetto della dignità umana, dei diritti e delle libertà fondamentali della persona conformemente alla seguente normativa:</w:t>
      </w:r>
    </w:p>
    <w:p w14:paraId="6AB1C93B" w14:textId="77777777" w:rsidR="002E3D75" w:rsidRPr="002E34DD" w:rsidRDefault="002E3D75" w:rsidP="002E3D75">
      <w:pPr>
        <w:autoSpaceDE w:val="0"/>
        <w:autoSpaceDN w:val="0"/>
        <w:adjustRightInd w:val="0"/>
        <w:jc w:val="both"/>
        <w:rPr>
          <w:rFonts w:ascii="Garamond" w:hAnsi="Garamond" w:cs="Garamond"/>
        </w:rPr>
      </w:pPr>
      <w:r w:rsidRPr="002E34DD">
        <w:rPr>
          <w:rFonts w:ascii="Garamond" w:hAnsi="Garamond" w:cs="Garamond"/>
        </w:rPr>
        <w:t>-Disposizioni contenute nel Regolamento (UE) 2021/241 (Dispositivo per la Ripresa e la Resilienza (RRF);</w:t>
      </w:r>
    </w:p>
    <w:p w14:paraId="4181C376" w14:textId="77777777" w:rsidR="002E3D75" w:rsidRPr="002E34DD" w:rsidRDefault="002E3D75" w:rsidP="002E3D75">
      <w:pPr>
        <w:autoSpaceDE w:val="0"/>
        <w:autoSpaceDN w:val="0"/>
        <w:adjustRightInd w:val="0"/>
        <w:jc w:val="both"/>
        <w:rPr>
          <w:rFonts w:ascii="Garamond" w:hAnsi="Garamond" w:cs="Garamond"/>
        </w:rPr>
      </w:pPr>
      <w:r w:rsidRPr="002E34DD">
        <w:rPr>
          <w:rFonts w:ascii="Garamond" w:hAnsi="Garamond" w:cs="Garamond"/>
        </w:rPr>
        <w:t xml:space="preserve">-LEGGE 29 luglio 2021, n. 108 Conversione in legge, con modificazioni, del decreto-legge 31 maggio 2021, n. 77, recante “Governance del Piano nazionale di ripresa e resilienza e prime misure di rafforzamento delle strutture amministrative e di accelerazione e snellimento delle procedure” </w:t>
      </w:r>
    </w:p>
    <w:p w14:paraId="2A345658" w14:textId="77777777" w:rsidR="002E3D75" w:rsidRPr="002E34DD" w:rsidRDefault="002E3D75" w:rsidP="002E3D75">
      <w:pPr>
        <w:autoSpaceDE w:val="0"/>
        <w:autoSpaceDN w:val="0"/>
        <w:adjustRightInd w:val="0"/>
        <w:jc w:val="both"/>
        <w:rPr>
          <w:rFonts w:ascii="Garamond" w:hAnsi="Garamond" w:cs="Garamond"/>
        </w:rPr>
      </w:pPr>
      <w:r w:rsidRPr="002E34DD">
        <w:rPr>
          <w:rFonts w:ascii="Garamond" w:hAnsi="Garamond" w:cs="Garamond"/>
        </w:rPr>
        <w:t>-Codice della Privacy (</w:t>
      </w:r>
      <w:proofErr w:type="spellStart"/>
      <w:r w:rsidRPr="002E34DD">
        <w:rPr>
          <w:rFonts w:ascii="Garamond" w:hAnsi="Garamond" w:cs="Garamond"/>
        </w:rPr>
        <w:t>d.lgs</w:t>
      </w:r>
      <w:proofErr w:type="spellEnd"/>
      <w:r w:rsidRPr="002E34DD">
        <w:rPr>
          <w:rFonts w:ascii="Garamond" w:hAnsi="Garamond" w:cs="Garamond"/>
        </w:rPr>
        <w:t xml:space="preserve"> 196/2003) coordinato e aggiornato, da ultimo, con le modifiche apportate dalla legge 27 dicembre 2019, n. 160, dal d.l. 14 giugno 2019, n. 53, dal D.M. 15 marzo 2019 e dal decreto di adeguamento d.l. 10 agosto 2018, n. 101, alle disposizioni contenute nel Regolamento UE 2016/679 (General data </w:t>
      </w:r>
      <w:proofErr w:type="spellStart"/>
      <w:r w:rsidRPr="002E34DD">
        <w:rPr>
          <w:rFonts w:ascii="Garamond" w:hAnsi="Garamond" w:cs="Garamond"/>
        </w:rPr>
        <w:t>protection</w:t>
      </w:r>
      <w:proofErr w:type="spellEnd"/>
      <w:r w:rsidRPr="002E34DD">
        <w:rPr>
          <w:rFonts w:ascii="Garamond" w:hAnsi="Garamond" w:cs="Garamond"/>
        </w:rPr>
        <w:t xml:space="preserve"> </w:t>
      </w:r>
      <w:proofErr w:type="spellStart"/>
      <w:r w:rsidRPr="002E34DD">
        <w:rPr>
          <w:rFonts w:ascii="Garamond" w:hAnsi="Garamond" w:cs="Garamond"/>
        </w:rPr>
        <w:t>regulation</w:t>
      </w:r>
      <w:proofErr w:type="spellEnd"/>
      <w:r w:rsidRPr="002E34DD">
        <w:rPr>
          <w:rFonts w:ascii="Garamond" w:hAnsi="Garamond" w:cs="Garamond"/>
        </w:rPr>
        <w:t>, c.d. GDPR Privacy);</w:t>
      </w:r>
    </w:p>
    <w:p w14:paraId="34E12498" w14:textId="77777777" w:rsidR="002E3D75" w:rsidRDefault="002E3D75" w:rsidP="002E3D75">
      <w:pPr>
        <w:autoSpaceDE w:val="0"/>
        <w:autoSpaceDN w:val="0"/>
        <w:adjustRightInd w:val="0"/>
        <w:jc w:val="both"/>
        <w:rPr>
          <w:rFonts w:ascii="Garamond" w:hAnsi="Garamond" w:cs="Garamond"/>
        </w:rPr>
      </w:pPr>
      <w:r w:rsidRPr="002E34DD">
        <w:rPr>
          <w:rFonts w:ascii="Garamond" w:hAnsi="Garamond" w:cs="Garamond"/>
        </w:rPr>
        <w:t>-d.lgs. 25 maggio 2016, n. 97, Revisione e semplificazione delle disposizioni in materia di prevenzione della corruzione, pubblicità e trasparenza, correttivo della legge n. 190 del 6 novembre 2012 e del d.l. 14 marzo 2013, n. 33, ai sensi dell'art. 7 della legge n. 124 del 7 agosto 2015, in materia di riorganizzazione delle Amministrazioni pubbliche.</w:t>
      </w:r>
    </w:p>
    <w:p w14:paraId="3C459EA8" w14:textId="77777777" w:rsidR="002E3D75" w:rsidRDefault="002E3D75" w:rsidP="002E3D75">
      <w:pPr>
        <w:autoSpaceDE w:val="0"/>
        <w:autoSpaceDN w:val="0"/>
        <w:adjustRightInd w:val="0"/>
        <w:jc w:val="both"/>
        <w:rPr>
          <w:rFonts w:ascii="Garamond" w:hAnsi="Garamond" w:cs="Garamond"/>
        </w:rPr>
      </w:pPr>
    </w:p>
    <w:p w14:paraId="55E458CA" w14:textId="77777777" w:rsidR="002E3D75" w:rsidRDefault="002E3D75" w:rsidP="002E3D75">
      <w:pPr>
        <w:autoSpaceDE w:val="0"/>
        <w:autoSpaceDN w:val="0"/>
        <w:adjustRightInd w:val="0"/>
        <w:rPr>
          <w:rFonts w:ascii="Garamond-Bold" w:hAnsi="Garamond-Bold" w:cs="Garamond-Bold"/>
          <w:b/>
          <w:bCs/>
        </w:rPr>
      </w:pPr>
      <w:r>
        <w:rPr>
          <w:rFonts w:ascii="Garamond-Bold" w:hAnsi="Garamond-Bold" w:cs="Garamond-Bold"/>
          <w:b/>
          <w:bCs/>
        </w:rPr>
        <w:t>Finalità del trattamento</w:t>
      </w:r>
    </w:p>
    <w:p w14:paraId="342F1B58" w14:textId="30C05D61" w:rsidR="002E3D75" w:rsidRDefault="002E3D75" w:rsidP="002E3D75">
      <w:pPr>
        <w:autoSpaceDE w:val="0"/>
        <w:autoSpaceDN w:val="0"/>
        <w:adjustRightInd w:val="0"/>
        <w:jc w:val="both"/>
        <w:rPr>
          <w:rFonts w:ascii="Garamond" w:hAnsi="Garamond" w:cs="Garamond"/>
        </w:rPr>
      </w:pPr>
      <w:r>
        <w:rPr>
          <w:rFonts w:ascii="Garamond" w:hAnsi="Garamond" w:cs="Garamond"/>
        </w:rPr>
        <w:t xml:space="preserve">I dati personali, trasmessi anche attraverso compilazione e inoltro di moduli, vengono trattati </w:t>
      </w:r>
      <w:r w:rsidR="00AF1A88">
        <w:rPr>
          <w:rFonts w:ascii="Garamond" w:hAnsi="Garamond" w:cs="Garamond"/>
        </w:rPr>
        <w:t>per rispondere</w:t>
      </w:r>
      <w:r>
        <w:rPr>
          <w:rFonts w:ascii="Garamond" w:hAnsi="Garamond" w:cs="Garamond"/>
        </w:rPr>
        <w:t xml:space="preserve"> alle richieste degli interessati, istruire un procedimento amministrativo (in questo caso la finalità viene perseguita durante tutta la fase di gestione della procedura di accesso alle agevolazioni, incluse quella endoprocedimentale, procedimentale, istruttoria e di erogazione dell’agevolazione), oltre che per assolvere eventuali obblighi di legge, contabili e fiscali.</w:t>
      </w:r>
    </w:p>
    <w:p w14:paraId="0E38D045" w14:textId="77777777" w:rsidR="002E3D75" w:rsidRDefault="002E3D75" w:rsidP="002E3D75">
      <w:pPr>
        <w:autoSpaceDE w:val="0"/>
        <w:autoSpaceDN w:val="0"/>
        <w:adjustRightInd w:val="0"/>
        <w:jc w:val="both"/>
        <w:rPr>
          <w:rFonts w:ascii="Garamond" w:hAnsi="Garamond" w:cs="Garamond"/>
        </w:rPr>
      </w:pPr>
    </w:p>
    <w:p w14:paraId="349A9D9D" w14:textId="77777777" w:rsidR="002E3D75" w:rsidRPr="002E34DD" w:rsidRDefault="002E3D75" w:rsidP="002E3D75">
      <w:pPr>
        <w:autoSpaceDE w:val="0"/>
        <w:autoSpaceDN w:val="0"/>
        <w:adjustRightInd w:val="0"/>
        <w:jc w:val="both"/>
        <w:rPr>
          <w:rFonts w:ascii="Garamond" w:hAnsi="Garamond" w:cs="Garamond"/>
        </w:rPr>
      </w:pPr>
      <w:r>
        <w:rPr>
          <w:rFonts w:ascii="Garamond-Bold" w:hAnsi="Garamond-Bold" w:cs="Garamond-Bold"/>
          <w:b/>
          <w:bCs/>
        </w:rPr>
        <w:t>Conferimento dati nell’ambito delle iniziative PNRR</w:t>
      </w:r>
    </w:p>
    <w:p w14:paraId="2A9D72DE" w14:textId="77777777" w:rsidR="002E3D75" w:rsidRPr="002E34DD" w:rsidRDefault="002E3D75" w:rsidP="002E3D75">
      <w:pPr>
        <w:autoSpaceDE w:val="0"/>
        <w:autoSpaceDN w:val="0"/>
        <w:adjustRightInd w:val="0"/>
        <w:jc w:val="both"/>
        <w:rPr>
          <w:rFonts w:ascii="Garamond" w:hAnsi="Garamond" w:cs="Garamond"/>
        </w:rPr>
      </w:pPr>
      <w:r w:rsidRPr="002E34DD">
        <w:rPr>
          <w:rFonts w:ascii="Garamond" w:hAnsi="Garamond" w:cs="Garamond"/>
        </w:rPr>
        <w:t xml:space="preserve">In ottemperanza alle disposizioni previste nel Dispositivo per la Ripresa e la Resilienza (RRF) e dal </w:t>
      </w:r>
      <w:proofErr w:type="gramStart"/>
      <w:r w:rsidRPr="002E34DD">
        <w:rPr>
          <w:rFonts w:ascii="Garamond" w:hAnsi="Garamond" w:cs="Garamond"/>
        </w:rPr>
        <w:t>Decreto Legge</w:t>
      </w:r>
      <w:proofErr w:type="gramEnd"/>
      <w:r w:rsidRPr="002E34DD">
        <w:rPr>
          <w:rFonts w:ascii="Garamond" w:hAnsi="Garamond" w:cs="Garamond"/>
        </w:rPr>
        <w:t xml:space="preserve"> 77 del 2021 convertito in Legge 29 luglio 2021, n. 108 al </w:t>
      </w:r>
      <w:r w:rsidRPr="002E34DD">
        <w:rPr>
          <w:rFonts w:ascii="Garamond" w:hAnsi="Garamond" w:cs="Garamond-Bold"/>
          <w:b/>
          <w:bCs/>
        </w:rPr>
        <w:t xml:space="preserve">Soggetto attuatore </w:t>
      </w:r>
      <w:r w:rsidRPr="002E34DD">
        <w:rPr>
          <w:rFonts w:ascii="Garamond" w:hAnsi="Garamond" w:cs="Garamond"/>
        </w:rPr>
        <w:t>è demandata l’attuazione dei singoli progetti finanziati nell’ambito del PNRR. Il Soggetto Attuatore è responsabile dell’avvio, dell’attuazione e della funzionalità dei singoli interventi, della regolarità delle procedure e delle spese rendicontate a valere sulle risorse del PNRR, nonché del monitoraggio circa il conseguimento dei valori definiti per gli indicatori associati ai propri progetti.</w:t>
      </w:r>
    </w:p>
    <w:p w14:paraId="754C7886" w14:textId="77777777" w:rsidR="002E3D75" w:rsidRDefault="002E3D75" w:rsidP="002E3D75">
      <w:pPr>
        <w:autoSpaceDE w:val="0"/>
        <w:autoSpaceDN w:val="0"/>
        <w:adjustRightInd w:val="0"/>
        <w:jc w:val="both"/>
        <w:rPr>
          <w:rFonts w:ascii="Garamond" w:hAnsi="Garamond" w:cs="Garamond"/>
        </w:rPr>
      </w:pPr>
    </w:p>
    <w:p w14:paraId="11B8B0A2" w14:textId="77777777" w:rsidR="002E3D75" w:rsidRDefault="002E3D75" w:rsidP="002E3D75">
      <w:pPr>
        <w:autoSpaceDE w:val="0"/>
        <w:autoSpaceDN w:val="0"/>
        <w:adjustRightInd w:val="0"/>
        <w:jc w:val="both"/>
        <w:rPr>
          <w:rFonts w:ascii="Garamond" w:hAnsi="Garamond" w:cs="Garamond"/>
        </w:rPr>
      </w:pPr>
    </w:p>
    <w:p w14:paraId="755CE561" w14:textId="77777777" w:rsidR="002E3D75" w:rsidRDefault="002E3D75" w:rsidP="002E3D75">
      <w:pPr>
        <w:autoSpaceDE w:val="0"/>
        <w:autoSpaceDN w:val="0"/>
        <w:adjustRightInd w:val="0"/>
        <w:jc w:val="both"/>
        <w:rPr>
          <w:rFonts w:ascii="Garamond" w:hAnsi="Garamond" w:cs="Garamond"/>
        </w:rPr>
      </w:pPr>
      <w:r>
        <w:rPr>
          <w:rFonts w:ascii="Garamond-Bold" w:hAnsi="Garamond-Bold" w:cs="Garamond-Bold"/>
          <w:b/>
          <w:bCs/>
        </w:rPr>
        <w:t>Tipologie di dati conferiti</w:t>
      </w:r>
    </w:p>
    <w:p w14:paraId="07D8B2BA" w14:textId="77777777" w:rsidR="002E3D75" w:rsidRPr="002E34DD" w:rsidRDefault="002E3D75" w:rsidP="002E3D75">
      <w:pPr>
        <w:autoSpaceDE w:val="0"/>
        <w:autoSpaceDN w:val="0"/>
        <w:adjustRightInd w:val="0"/>
        <w:jc w:val="both"/>
        <w:rPr>
          <w:rFonts w:ascii="Garamond" w:hAnsi="Garamond" w:cs="Garamond"/>
        </w:rPr>
      </w:pPr>
      <w:r w:rsidRPr="002E34DD">
        <w:rPr>
          <w:rFonts w:ascii="Garamond" w:hAnsi="Garamond" w:cs="Garamond"/>
        </w:rPr>
        <w:lastRenderedPageBreak/>
        <w:t xml:space="preserve">I Soggetti Attuatori sono chiamati a svolgere una costante e completa attività di rilevazione dei dati afferenti ai progetti finanziati, registrando le informazioni ricomprese nel set minimo di dati di attuazione finanziaria, fisica e procedurale da raccogliere, conservare e trasmettere, individuato all’interno del Protocollo Unico di Colloquio v. 2.2 di novembre 2020 e </w:t>
      </w:r>
      <w:proofErr w:type="spellStart"/>
      <w:r w:rsidRPr="002E34DD">
        <w:rPr>
          <w:rFonts w:ascii="Garamond" w:hAnsi="Garamond" w:cs="Garamond"/>
        </w:rPr>
        <w:t>s.m.i.</w:t>
      </w:r>
      <w:proofErr w:type="spellEnd"/>
      <w:r w:rsidRPr="002E34DD">
        <w:rPr>
          <w:rFonts w:ascii="Garamond" w:hAnsi="Garamond" w:cs="Garamond"/>
        </w:rPr>
        <w:t xml:space="preserve"> di cui alla Circolare MEF n. 18 del 30 aprile 2014 revisionato sulla base delle specificità attuative del PNRR e comunicato tramite apposita nota circolare del Servizio Centrale per il PNRR. </w:t>
      </w:r>
    </w:p>
    <w:p w14:paraId="1F4D400C" w14:textId="77777777" w:rsidR="002E3D75" w:rsidRPr="002E34DD" w:rsidRDefault="002E3D75" w:rsidP="002E3D75">
      <w:pPr>
        <w:autoSpaceDE w:val="0"/>
        <w:autoSpaceDN w:val="0"/>
        <w:adjustRightInd w:val="0"/>
        <w:rPr>
          <w:rFonts w:ascii="Garamond" w:hAnsi="Garamond" w:cs="Garamond"/>
        </w:rPr>
      </w:pPr>
      <w:r w:rsidRPr="002E34DD">
        <w:rPr>
          <w:rFonts w:ascii="Garamond" w:hAnsi="Garamond" w:cs="Garamond"/>
        </w:rPr>
        <w:t xml:space="preserve">A titolo </w:t>
      </w:r>
      <w:r w:rsidRPr="002E34DD">
        <w:rPr>
          <w:rFonts w:ascii="Garamond" w:hAnsi="Garamond" w:cs="Garamond"/>
          <w:b/>
          <w:bCs/>
        </w:rPr>
        <w:t>non esaustivo</w:t>
      </w:r>
      <w:r w:rsidRPr="002E34DD">
        <w:rPr>
          <w:rFonts w:ascii="Garamond" w:hAnsi="Garamond" w:cs="Garamond"/>
        </w:rPr>
        <w:t xml:space="preserve"> le principali informazioni oggetto di rilevazione sono le seguenti</w:t>
      </w:r>
    </w:p>
    <w:p w14:paraId="719EC1DB" w14:textId="77777777" w:rsidR="002E3D75" w:rsidRPr="002E34DD" w:rsidRDefault="002E3D75" w:rsidP="002E3D75">
      <w:pPr>
        <w:autoSpaceDE w:val="0"/>
        <w:autoSpaceDN w:val="0"/>
        <w:adjustRightInd w:val="0"/>
        <w:jc w:val="both"/>
        <w:rPr>
          <w:rFonts w:ascii="Garamond" w:hAnsi="Garamond" w:cs="Garamond"/>
        </w:rPr>
      </w:pPr>
      <w:r>
        <w:rPr>
          <w:rFonts w:ascii="Garamond" w:hAnsi="Garamond" w:cs="Wingdings-Regular"/>
        </w:rPr>
        <w:t>-</w:t>
      </w:r>
      <w:r w:rsidRPr="002E34DD">
        <w:rPr>
          <w:rFonts w:ascii="Garamond" w:hAnsi="Garamond" w:cs="Garamond"/>
        </w:rPr>
        <w:t xml:space="preserve">dati anagrafici del progetto e classificazioni identificative, quali CUP, CIG, identificativo </w:t>
      </w:r>
      <w:proofErr w:type="gramStart"/>
      <w:r w:rsidRPr="002E34DD">
        <w:rPr>
          <w:rFonts w:ascii="Garamond" w:hAnsi="Garamond" w:cs="Garamond"/>
        </w:rPr>
        <w:t>del  progetto</w:t>
      </w:r>
      <w:proofErr w:type="gramEnd"/>
      <w:r w:rsidRPr="002E34DD">
        <w:rPr>
          <w:rFonts w:ascii="Garamond" w:hAnsi="Garamond" w:cs="Garamond"/>
        </w:rPr>
        <w:t>, riferimenti alla Missione/Componente/Misura di riferimento, identificativo del Soggetto attuatore, tipologia di progetto, localizzazione;</w:t>
      </w:r>
    </w:p>
    <w:p w14:paraId="727FE2EB" w14:textId="77777777" w:rsidR="002E3D75" w:rsidRPr="002E34DD" w:rsidRDefault="002E3D75" w:rsidP="002E3D75">
      <w:pPr>
        <w:autoSpaceDE w:val="0"/>
        <w:autoSpaceDN w:val="0"/>
        <w:adjustRightInd w:val="0"/>
        <w:jc w:val="both"/>
        <w:rPr>
          <w:rFonts w:ascii="Garamond" w:hAnsi="Garamond" w:cs="Garamond"/>
        </w:rPr>
      </w:pPr>
      <w:r>
        <w:rPr>
          <w:rFonts w:ascii="Garamond" w:hAnsi="Garamond" w:cs="Wingdings-Regular"/>
        </w:rPr>
        <w:t>-</w:t>
      </w:r>
      <w:r w:rsidRPr="002E34DD">
        <w:rPr>
          <w:rFonts w:ascii="Garamond" w:hAnsi="Garamond" w:cs="Garamond"/>
        </w:rPr>
        <w:t>dati relativi ai soggetti coinvolti nell’attuazione, quali i Soggetti attuatori, realizzatori, destinatari degli interventi, incluso codice fiscale e/o partita IVA;</w:t>
      </w:r>
    </w:p>
    <w:p w14:paraId="2F315505" w14:textId="77777777" w:rsidR="002E3D75" w:rsidRPr="002E34DD" w:rsidRDefault="002E3D75" w:rsidP="002E3D75">
      <w:pPr>
        <w:autoSpaceDE w:val="0"/>
        <w:autoSpaceDN w:val="0"/>
        <w:adjustRightInd w:val="0"/>
        <w:jc w:val="both"/>
        <w:rPr>
          <w:rFonts w:ascii="Garamond" w:hAnsi="Garamond" w:cs="Garamond"/>
        </w:rPr>
      </w:pPr>
      <w:r>
        <w:rPr>
          <w:rFonts w:ascii="Garamond" w:hAnsi="Garamond" w:cs="Wingdings-Regular"/>
        </w:rPr>
        <w:t>-</w:t>
      </w:r>
      <w:r w:rsidRPr="002E34DD">
        <w:rPr>
          <w:rFonts w:ascii="Garamond" w:hAnsi="Garamond" w:cs="Garamond"/>
        </w:rPr>
        <w:t>dati finanziari, quali importo finanziato, eventuali altre fonti di finanziamento, quadro economico e relative voci di spesa, impegni contabili, impegni giuridicamente vincolanti, spese, pagamenti, recuperi, trasferimenti erogati;</w:t>
      </w:r>
    </w:p>
    <w:p w14:paraId="12978034" w14:textId="77777777" w:rsidR="002E3D75" w:rsidRPr="002E34DD" w:rsidRDefault="002E3D75" w:rsidP="002E3D75">
      <w:pPr>
        <w:autoSpaceDE w:val="0"/>
        <w:autoSpaceDN w:val="0"/>
        <w:adjustRightInd w:val="0"/>
        <w:jc w:val="both"/>
        <w:rPr>
          <w:rFonts w:ascii="Garamond" w:hAnsi="Garamond" w:cs="Garamond"/>
        </w:rPr>
      </w:pPr>
      <w:r>
        <w:rPr>
          <w:rFonts w:ascii="Garamond" w:hAnsi="Garamond" w:cs="Wingdings-Regular"/>
        </w:rPr>
        <w:t>-</w:t>
      </w:r>
      <w:r w:rsidRPr="002E34DD">
        <w:rPr>
          <w:rFonts w:ascii="Garamond" w:hAnsi="Garamond" w:cs="Garamond"/>
        </w:rPr>
        <w:t xml:space="preserve">dati procedurali, quali cronoprogramma e </w:t>
      </w:r>
      <w:r w:rsidRPr="002E34DD">
        <w:rPr>
          <w:rFonts w:ascii="Garamond" w:hAnsi="Garamond" w:cs="Garamond-Italic"/>
          <w:i/>
          <w:iCs/>
        </w:rPr>
        <w:t xml:space="preserve">step </w:t>
      </w:r>
      <w:r w:rsidRPr="002E34DD">
        <w:rPr>
          <w:rFonts w:ascii="Garamond" w:hAnsi="Garamond" w:cs="Garamond"/>
        </w:rPr>
        <w:t xml:space="preserve">relativi alle diverse procedure di gara (es: affidamento lavori, acquisto beni e servizi) con indicazione della relativa tempistica e delle pertinenti voci di spesa; </w:t>
      </w:r>
    </w:p>
    <w:p w14:paraId="591E0722" w14:textId="77777777" w:rsidR="002E3D75" w:rsidRDefault="002E3D75" w:rsidP="002E3D75">
      <w:pPr>
        <w:autoSpaceDE w:val="0"/>
        <w:autoSpaceDN w:val="0"/>
        <w:adjustRightInd w:val="0"/>
        <w:jc w:val="both"/>
        <w:rPr>
          <w:rFonts w:ascii="Garamond" w:hAnsi="Garamond" w:cs="Garamond"/>
        </w:rPr>
      </w:pPr>
      <w:r>
        <w:rPr>
          <w:rFonts w:ascii="Garamond" w:hAnsi="Garamond" w:cs="Wingdings-Regular"/>
        </w:rPr>
        <w:t>-</w:t>
      </w:r>
      <w:r w:rsidRPr="002E34DD">
        <w:rPr>
          <w:rFonts w:ascii="Garamond" w:hAnsi="Garamond" w:cs="Garamond"/>
        </w:rPr>
        <w:t>dati fisici, (previsti e realizzati) quali indicatori di output (progressi compiuti) e di outcome (effetti generati) attraverso la valorizzazione di un set di indicatori specifico e la raccolta e catalogazione di documentazione a supporto;</w:t>
      </w:r>
    </w:p>
    <w:p w14:paraId="70047EB0" w14:textId="77777777" w:rsidR="002E3D75" w:rsidRPr="002E34DD" w:rsidRDefault="002E3D75" w:rsidP="002E3D75">
      <w:pPr>
        <w:autoSpaceDE w:val="0"/>
        <w:autoSpaceDN w:val="0"/>
        <w:adjustRightInd w:val="0"/>
        <w:jc w:val="both"/>
        <w:rPr>
          <w:rFonts w:ascii="Garamond" w:hAnsi="Garamond" w:cs="Garamond"/>
        </w:rPr>
      </w:pPr>
      <w:r>
        <w:rPr>
          <w:rFonts w:ascii="Garamond" w:hAnsi="Garamond" w:cs="Wingdings-Regular"/>
        </w:rPr>
        <w:t>-</w:t>
      </w:r>
      <w:r w:rsidRPr="002E34DD">
        <w:rPr>
          <w:rFonts w:ascii="Garamond" w:hAnsi="Garamond" w:cs="Garamond"/>
        </w:rPr>
        <w:t xml:space="preserve">livello di conseguimento di </w:t>
      </w:r>
      <w:r w:rsidRPr="002E34DD">
        <w:rPr>
          <w:rFonts w:ascii="Garamond" w:hAnsi="Garamond" w:cs="Garamond-Italic"/>
          <w:i/>
          <w:iCs/>
        </w:rPr>
        <w:t xml:space="preserve">milestone </w:t>
      </w:r>
      <w:r w:rsidRPr="002E34DD">
        <w:rPr>
          <w:rFonts w:ascii="Garamond" w:hAnsi="Garamond" w:cs="Garamond"/>
        </w:rPr>
        <w:t xml:space="preserve">e </w:t>
      </w:r>
      <w:r w:rsidRPr="002E34DD">
        <w:rPr>
          <w:rFonts w:ascii="Garamond" w:hAnsi="Garamond" w:cs="Garamond-Italic"/>
          <w:i/>
          <w:iCs/>
        </w:rPr>
        <w:t>target</w:t>
      </w:r>
      <w:r w:rsidRPr="002E34DD">
        <w:rPr>
          <w:rFonts w:ascii="Garamond" w:hAnsi="Garamond" w:cs="Garamond"/>
        </w:rPr>
        <w:t>, per gli interventi che concorrono al loro raggiungimento;</w:t>
      </w:r>
    </w:p>
    <w:p w14:paraId="777D0FE2" w14:textId="77777777" w:rsidR="002E3D75" w:rsidRPr="002E34DD" w:rsidRDefault="002E3D75" w:rsidP="002E3D75">
      <w:pPr>
        <w:contextualSpacing/>
        <w:jc w:val="both"/>
        <w:rPr>
          <w:rFonts w:ascii="Garamond" w:hAnsi="Garamond" w:cs="Garamond"/>
        </w:rPr>
      </w:pPr>
      <w:r>
        <w:rPr>
          <w:rFonts w:ascii="Garamond" w:hAnsi="Garamond" w:cs="Wingdings-Regular"/>
        </w:rPr>
        <w:t>-</w:t>
      </w:r>
      <w:r w:rsidRPr="002E34DD">
        <w:rPr>
          <w:rFonts w:ascii="Garamond" w:hAnsi="Garamond" w:cs="Garamond"/>
        </w:rPr>
        <w:t>dati relativi all’aggiornamento trimestrale relativo all’analisi degli scostamenti per ciascuna M&amp;T prevista nel Piano;</w:t>
      </w:r>
    </w:p>
    <w:p w14:paraId="13D74B50" w14:textId="77777777" w:rsidR="002E3D75" w:rsidRPr="002E34DD" w:rsidRDefault="002E3D75" w:rsidP="002E3D75">
      <w:pPr>
        <w:autoSpaceDE w:val="0"/>
        <w:autoSpaceDN w:val="0"/>
        <w:adjustRightInd w:val="0"/>
        <w:jc w:val="both"/>
        <w:rPr>
          <w:rFonts w:ascii="Garamond" w:hAnsi="Garamond" w:cs="Garamond"/>
        </w:rPr>
      </w:pPr>
      <w:r>
        <w:rPr>
          <w:rFonts w:ascii="Garamond" w:hAnsi="Garamond" w:cs="Wingdings-Regular"/>
        </w:rPr>
        <w:t>-</w:t>
      </w:r>
      <w:r w:rsidRPr="002E34DD">
        <w:rPr>
          <w:rFonts w:ascii="Garamond" w:hAnsi="Garamond" w:cs="Garamond"/>
        </w:rPr>
        <w:t>elementi utili alla verifica del contributo all’obiettivo digitale e all’obiettivo sulla mitigazione del cambiamento climatico;</w:t>
      </w:r>
    </w:p>
    <w:p w14:paraId="4570F96E" w14:textId="77777777" w:rsidR="002E3D75" w:rsidRPr="002E34DD" w:rsidRDefault="002E3D75" w:rsidP="002E3D75">
      <w:pPr>
        <w:autoSpaceDE w:val="0"/>
        <w:autoSpaceDN w:val="0"/>
        <w:adjustRightInd w:val="0"/>
        <w:jc w:val="both"/>
        <w:rPr>
          <w:rFonts w:ascii="Garamond" w:hAnsi="Garamond" w:cs="Garamond"/>
        </w:rPr>
      </w:pPr>
      <w:r>
        <w:rPr>
          <w:rFonts w:ascii="Garamond" w:hAnsi="Garamond" w:cs="Wingdings-Regular"/>
        </w:rPr>
        <w:t>-</w:t>
      </w:r>
      <w:r w:rsidRPr="002E34DD">
        <w:rPr>
          <w:rFonts w:ascii="Garamond" w:hAnsi="Garamond" w:cs="Garamond"/>
        </w:rPr>
        <w:t>elementi utili alla verifica del soddisfacimento del requisito “</w:t>
      </w:r>
      <w:r w:rsidRPr="002E34DD">
        <w:rPr>
          <w:rFonts w:ascii="Garamond" w:hAnsi="Garamond" w:cs="Garamond-Italic"/>
          <w:i/>
          <w:iCs/>
        </w:rPr>
        <w:t xml:space="preserve">Do No </w:t>
      </w:r>
      <w:proofErr w:type="spellStart"/>
      <w:r w:rsidRPr="002E34DD">
        <w:rPr>
          <w:rFonts w:ascii="Garamond" w:hAnsi="Garamond" w:cs="Garamond-Italic"/>
          <w:i/>
          <w:iCs/>
        </w:rPr>
        <w:t>Significant</w:t>
      </w:r>
      <w:proofErr w:type="spellEnd"/>
      <w:r w:rsidRPr="002E34DD">
        <w:rPr>
          <w:rFonts w:ascii="Garamond" w:hAnsi="Garamond" w:cs="Garamond-Italic"/>
          <w:i/>
          <w:iCs/>
        </w:rPr>
        <w:t xml:space="preserve"> </w:t>
      </w:r>
      <w:proofErr w:type="spellStart"/>
      <w:r w:rsidRPr="002E34DD">
        <w:rPr>
          <w:rFonts w:ascii="Garamond" w:hAnsi="Garamond" w:cs="Garamond-Italic"/>
          <w:i/>
          <w:iCs/>
        </w:rPr>
        <w:t>Harm</w:t>
      </w:r>
      <w:proofErr w:type="spellEnd"/>
      <w:r w:rsidRPr="002E34DD">
        <w:rPr>
          <w:rFonts w:ascii="Garamond" w:hAnsi="Garamond" w:cs="Garamond-Italic"/>
          <w:i/>
          <w:iCs/>
        </w:rPr>
        <w:t xml:space="preserve"> (DNSH)</w:t>
      </w:r>
      <w:r w:rsidRPr="002E34DD">
        <w:rPr>
          <w:rFonts w:ascii="Garamond" w:hAnsi="Garamond" w:cs="Garamond"/>
        </w:rPr>
        <w:t>”;</w:t>
      </w:r>
    </w:p>
    <w:p w14:paraId="1A1DC1BC" w14:textId="77777777" w:rsidR="002E3D75" w:rsidRDefault="002E3D75" w:rsidP="002E3D75">
      <w:pPr>
        <w:jc w:val="both"/>
        <w:rPr>
          <w:rFonts w:ascii="Garamond" w:hAnsi="Garamond" w:cs="Garamond"/>
        </w:rPr>
      </w:pPr>
      <w:r>
        <w:rPr>
          <w:rFonts w:ascii="Garamond" w:hAnsi="Garamond" w:cs="Wingdings-Regular"/>
        </w:rPr>
        <w:t>-</w:t>
      </w:r>
      <w:r w:rsidRPr="002E34DD">
        <w:rPr>
          <w:rFonts w:ascii="Garamond" w:hAnsi="Garamond" w:cs="Garamond"/>
        </w:rPr>
        <w:t>atti e documentazione probatoria dell’avanzamento attuativo di progetto.</w:t>
      </w:r>
    </w:p>
    <w:p w14:paraId="029E1BCC" w14:textId="77777777" w:rsidR="002E3D75" w:rsidRPr="00D135FB" w:rsidRDefault="002E3D75" w:rsidP="002E3D75">
      <w:pPr>
        <w:autoSpaceDE w:val="0"/>
        <w:autoSpaceDN w:val="0"/>
        <w:adjustRightInd w:val="0"/>
        <w:rPr>
          <w:rFonts w:ascii="Garamond" w:hAnsi="Garamond" w:cs="Garamond"/>
          <w:b/>
          <w:bCs/>
        </w:rPr>
      </w:pPr>
      <w:r w:rsidRPr="00D135FB">
        <w:rPr>
          <w:rFonts w:ascii="Garamond" w:hAnsi="Garamond" w:cs="Garamond"/>
          <w:b/>
          <w:bCs/>
        </w:rPr>
        <w:t>Amministrazioni centrali titolari di interventi PNRR</w:t>
      </w:r>
    </w:p>
    <w:p w14:paraId="069D1410" w14:textId="77777777" w:rsidR="002E3D75" w:rsidRPr="00D135FB" w:rsidRDefault="002E3D75" w:rsidP="002E3D75">
      <w:pPr>
        <w:pStyle w:val="Paragrafoelenco"/>
        <w:numPr>
          <w:ilvl w:val="0"/>
          <w:numId w:val="12"/>
        </w:numPr>
        <w:autoSpaceDE w:val="0"/>
        <w:autoSpaceDN w:val="0"/>
        <w:adjustRightInd w:val="0"/>
        <w:rPr>
          <w:rFonts w:ascii="Garamond" w:hAnsi="Garamond" w:cs="Garamond"/>
        </w:rPr>
      </w:pPr>
      <w:r w:rsidRPr="00D135FB">
        <w:rPr>
          <w:rFonts w:ascii="Garamond" w:hAnsi="Garamond" w:cs="Garamond"/>
        </w:rPr>
        <w:t>Ministeri e strutture della Presidenza del Consiglio dei ministri responsabili dell'attuazione delle riforme e degli investimenti (ossia delle Misure) previsti nel PNRR</w:t>
      </w:r>
    </w:p>
    <w:p w14:paraId="53177112" w14:textId="77777777" w:rsidR="002E3D75" w:rsidRPr="00D135FB" w:rsidRDefault="002E3D75" w:rsidP="002E3D75">
      <w:pPr>
        <w:autoSpaceDE w:val="0"/>
        <w:autoSpaceDN w:val="0"/>
        <w:adjustRightInd w:val="0"/>
        <w:rPr>
          <w:rFonts w:ascii="Garamond" w:hAnsi="Garamond" w:cs="Garamond"/>
          <w:b/>
          <w:bCs/>
        </w:rPr>
      </w:pPr>
      <w:r w:rsidRPr="00D135FB">
        <w:rPr>
          <w:rFonts w:ascii="Garamond" w:hAnsi="Garamond" w:cs="Garamond"/>
          <w:b/>
          <w:bCs/>
        </w:rPr>
        <w:t>Soggetto attuatore</w:t>
      </w:r>
    </w:p>
    <w:p w14:paraId="4559A668" w14:textId="77777777" w:rsidR="002E3D75" w:rsidRPr="00D135FB" w:rsidRDefault="002E3D75" w:rsidP="002E3D75">
      <w:pPr>
        <w:autoSpaceDE w:val="0"/>
        <w:autoSpaceDN w:val="0"/>
        <w:adjustRightInd w:val="0"/>
        <w:jc w:val="both"/>
        <w:rPr>
          <w:rFonts w:ascii="Garamond" w:hAnsi="Garamond" w:cs="Garamond"/>
        </w:rPr>
      </w:pPr>
      <w:r w:rsidRPr="00D135FB">
        <w:rPr>
          <w:rFonts w:ascii="Garamond" w:hAnsi="Garamond" w:cs="Garamond"/>
        </w:rPr>
        <w:t>Soggetto pubblico o privato responsabile dell’attuazione dell’intervento/progetto finanziato dal PNRR.</w:t>
      </w:r>
    </w:p>
    <w:p w14:paraId="1B51BD66" w14:textId="77777777" w:rsidR="002E3D75" w:rsidRPr="00D135FB" w:rsidRDefault="002E3D75" w:rsidP="002E3D75">
      <w:pPr>
        <w:autoSpaceDE w:val="0"/>
        <w:autoSpaceDN w:val="0"/>
        <w:adjustRightInd w:val="0"/>
        <w:jc w:val="both"/>
        <w:rPr>
          <w:rFonts w:ascii="Garamond" w:hAnsi="Garamond" w:cs="Garamond"/>
        </w:rPr>
      </w:pPr>
      <w:r w:rsidRPr="00D135FB">
        <w:rPr>
          <w:rFonts w:ascii="Garamond" w:hAnsi="Garamond" w:cs="Garamond"/>
        </w:rPr>
        <w:t>Amministrazioni centrali, Regioni, Province autonome di Trento e Bolzano ed Enti locali a cui, sulla base</w:t>
      </w:r>
      <w:r>
        <w:rPr>
          <w:rFonts w:ascii="Garamond" w:hAnsi="Garamond" w:cs="Garamond"/>
        </w:rPr>
        <w:t xml:space="preserve"> </w:t>
      </w:r>
      <w:r w:rsidRPr="00D135FB">
        <w:rPr>
          <w:rFonts w:ascii="Garamond" w:hAnsi="Garamond" w:cs="Garamond"/>
        </w:rPr>
        <w:t xml:space="preserve">delle competenze istituzionali e tenuto conto del settore di riferimento e della </w:t>
      </w:r>
      <w:proofErr w:type="gramStart"/>
      <w:r w:rsidRPr="00D135FB">
        <w:rPr>
          <w:rFonts w:ascii="Garamond" w:hAnsi="Garamond" w:cs="Garamond"/>
        </w:rPr>
        <w:t xml:space="preserve">natura </w:t>
      </w:r>
      <w:r>
        <w:rPr>
          <w:rFonts w:ascii="Garamond" w:hAnsi="Garamond" w:cs="Garamond"/>
        </w:rPr>
        <w:t xml:space="preserve"> </w:t>
      </w:r>
      <w:proofErr w:type="spellStart"/>
      <w:r w:rsidRPr="00D135FB">
        <w:rPr>
          <w:rFonts w:ascii="Garamond" w:hAnsi="Garamond" w:cs="Garamond"/>
        </w:rPr>
        <w:t>ll’intervento</w:t>
      </w:r>
      <w:proofErr w:type="spellEnd"/>
      <w:proofErr w:type="gramEnd"/>
      <w:r w:rsidRPr="00D135FB">
        <w:rPr>
          <w:rFonts w:ascii="Garamond" w:hAnsi="Garamond" w:cs="Garamond"/>
        </w:rPr>
        <w:t>, è</w:t>
      </w:r>
      <w:r>
        <w:rPr>
          <w:rFonts w:ascii="Garamond" w:hAnsi="Garamond" w:cs="Garamond"/>
        </w:rPr>
        <w:t xml:space="preserve"> </w:t>
      </w:r>
      <w:r w:rsidRPr="00D135FB">
        <w:rPr>
          <w:rFonts w:ascii="Garamond" w:hAnsi="Garamond" w:cs="Garamond"/>
        </w:rPr>
        <w:t>demandata l’attuazione dei singoli progetti finanziati nell’ambito del PNRR</w:t>
      </w:r>
    </w:p>
    <w:p w14:paraId="29DBAED3" w14:textId="77777777" w:rsidR="002E3D75" w:rsidRPr="00D135FB" w:rsidRDefault="002E3D75" w:rsidP="002E3D75">
      <w:pPr>
        <w:autoSpaceDE w:val="0"/>
        <w:autoSpaceDN w:val="0"/>
        <w:adjustRightInd w:val="0"/>
        <w:rPr>
          <w:rFonts w:ascii="Garamond" w:hAnsi="Garamond" w:cs="Garamond"/>
          <w:b/>
          <w:bCs/>
        </w:rPr>
      </w:pPr>
      <w:r w:rsidRPr="00D135FB">
        <w:rPr>
          <w:rFonts w:ascii="Garamond" w:hAnsi="Garamond" w:cs="Garamond"/>
          <w:b/>
          <w:bCs/>
        </w:rPr>
        <w:t>Soggetto realizzatore o soggetto esecutore</w:t>
      </w:r>
    </w:p>
    <w:p w14:paraId="6BCE940A" w14:textId="77777777" w:rsidR="002E3D75" w:rsidRPr="00D135FB" w:rsidRDefault="002E3D75" w:rsidP="002E3D75">
      <w:pPr>
        <w:pStyle w:val="Paragrafoelenco"/>
        <w:numPr>
          <w:ilvl w:val="0"/>
          <w:numId w:val="12"/>
        </w:numPr>
        <w:autoSpaceDE w:val="0"/>
        <w:autoSpaceDN w:val="0"/>
        <w:adjustRightInd w:val="0"/>
        <w:rPr>
          <w:rFonts w:ascii="Garamond" w:hAnsi="Garamond" w:cs="Garamond"/>
        </w:rPr>
      </w:pPr>
      <w:r w:rsidRPr="00D135FB">
        <w:rPr>
          <w:rFonts w:ascii="Garamond" w:hAnsi="Garamond" w:cs="Garamond"/>
        </w:rPr>
        <w:t>Soggetto e/o operatore economico a vario titolo coinvolto nella realizzazione del progetto (es. fornitore beni e servizi/esecutore lavori) e individuato dal soggetto attuatore nel rispetto della normativa comunitaria e nazionale applicabile (es. in materia di appalti pubblici)</w:t>
      </w:r>
    </w:p>
    <w:p w14:paraId="6F123718" w14:textId="77777777" w:rsidR="002E3D75" w:rsidRPr="00D135FB" w:rsidRDefault="002E3D75" w:rsidP="002E3D75">
      <w:pPr>
        <w:pStyle w:val="Paragrafoelenco"/>
        <w:numPr>
          <w:ilvl w:val="0"/>
          <w:numId w:val="12"/>
        </w:numPr>
        <w:autoSpaceDE w:val="0"/>
        <w:autoSpaceDN w:val="0"/>
        <w:adjustRightInd w:val="0"/>
        <w:rPr>
          <w:rFonts w:ascii="Garamond" w:hAnsi="Garamond" w:cs="Garamond"/>
        </w:rPr>
      </w:pPr>
      <w:r w:rsidRPr="00D135FB">
        <w:rPr>
          <w:rFonts w:ascii="Garamond" w:hAnsi="Garamond" w:cs="Garamond"/>
        </w:rPr>
        <w:t>Soggetto destinatario</w:t>
      </w:r>
    </w:p>
    <w:p w14:paraId="280C7FC6" w14:textId="4091B930" w:rsidR="002E3D75" w:rsidRPr="002E3D75" w:rsidRDefault="002E3D75" w:rsidP="002E3D75">
      <w:pPr>
        <w:pStyle w:val="Paragrafoelenco"/>
        <w:numPr>
          <w:ilvl w:val="0"/>
          <w:numId w:val="12"/>
        </w:numPr>
        <w:spacing w:after="160" w:line="259" w:lineRule="auto"/>
        <w:jc w:val="both"/>
        <w:rPr>
          <w:rFonts w:ascii="Garamond" w:hAnsi="Garamond" w:cs="Garamond"/>
        </w:rPr>
      </w:pPr>
      <w:r w:rsidRPr="00D135FB">
        <w:rPr>
          <w:rFonts w:ascii="Garamond" w:hAnsi="Garamond" w:cs="Garamond"/>
        </w:rPr>
        <w:t>Soggetto destinatario finale dei fondi (es. Impresa, individuo, famiglia, amministrazione pubblica ecc.).</w:t>
      </w:r>
    </w:p>
    <w:p w14:paraId="028EA3AD" w14:textId="77777777" w:rsidR="002E3D75" w:rsidRPr="002E34DD" w:rsidRDefault="002E3D75" w:rsidP="002E3D75">
      <w:pPr>
        <w:autoSpaceDE w:val="0"/>
        <w:autoSpaceDN w:val="0"/>
        <w:adjustRightInd w:val="0"/>
        <w:rPr>
          <w:rFonts w:ascii="Garamond" w:hAnsi="Garamond" w:cs="Garamond-Bold"/>
          <w:b/>
          <w:bCs/>
        </w:rPr>
      </w:pPr>
      <w:r w:rsidRPr="002E34DD">
        <w:rPr>
          <w:rFonts w:ascii="Garamond" w:hAnsi="Garamond" w:cs="Garamond-Bold"/>
          <w:b/>
          <w:bCs/>
        </w:rPr>
        <w:t>Modalità del trattamento ed ambito di diffusione dei dati trasmessi</w:t>
      </w:r>
    </w:p>
    <w:p w14:paraId="3529E809" w14:textId="77777777" w:rsidR="002E3D75" w:rsidRPr="002E34DD" w:rsidRDefault="002E3D75" w:rsidP="002E3D75">
      <w:pPr>
        <w:tabs>
          <w:tab w:val="right" w:pos="9638"/>
        </w:tabs>
        <w:autoSpaceDE w:val="0"/>
        <w:autoSpaceDN w:val="0"/>
        <w:adjustRightInd w:val="0"/>
        <w:jc w:val="both"/>
        <w:rPr>
          <w:rFonts w:ascii="Garamond" w:hAnsi="Garamond" w:cs="Garamond"/>
        </w:rPr>
      </w:pPr>
      <w:r w:rsidRPr="002E34DD">
        <w:rPr>
          <w:rFonts w:ascii="Garamond" w:hAnsi="Garamond" w:cs="Garamond"/>
        </w:rPr>
        <w:t>I dati personali sono trattati secondo i principi di liceità, correttezza, trasparenza e vengono acquisiti e</w:t>
      </w:r>
      <w:r w:rsidRPr="002E34DD">
        <w:rPr>
          <w:rFonts w:ascii="Garamond" w:hAnsi="Garamond" w:cs="Garamond"/>
        </w:rPr>
        <w:tab/>
      </w:r>
    </w:p>
    <w:p w14:paraId="23B75FFD" w14:textId="77777777" w:rsidR="002E3D75" w:rsidRDefault="002E3D75" w:rsidP="002E3D75">
      <w:pPr>
        <w:autoSpaceDE w:val="0"/>
        <w:autoSpaceDN w:val="0"/>
        <w:adjustRightInd w:val="0"/>
        <w:jc w:val="both"/>
        <w:rPr>
          <w:rFonts w:ascii="Garamond" w:hAnsi="Garamond" w:cs="Garamond"/>
        </w:rPr>
      </w:pPr>
      <w:r w:rsidRPr="002E34DD">
        <w:rPr>
          <w:rFonts w:ascii="Garamond" w:hAnsi="Garamond" w:cs="Garamond"/>
        </w:rPr>
        <w:t xml:space="preserve">conservati con l’ausilio di sistemi e strumenti, anche elettronici, idonei a garantirne la sicurezza e la riservatezza secondo le modalità previste dalle leggi e dai regolamenti vigenti. I dati personali potranno essere condivisi, per finalità istituzionali, con soggetti nei confronti dei quali la comunicazione e/o l’eventuale diffusione sia prevista da disposizioni di legge, da regolamenti o dalla normativa comunitaria, ovvero da soggetti pubblici e organi di controllo per lo svolgimento delle loro funzioni istituzionali quali </w:t>
      </w:r>
      <w:r w:rsidRPr="002E34DD">
        <w:rPr>
          <w:rFonts w:ascii="Garamond" w:hAnsi="Garamond" w:cs="Garamond"/>
        </w:rPr>
        <w:lastRenderedPageBreak/>
        <w:t>Commissione Europea ed altri Enti e/o Autorità con finalità ispettive, contabili-amministrative e di verifica (es. Istituti di credito, Unità di Audit, ANAC, GdF, OLAF, Corte dei Conti europea-ECA, Procura europea-EPPO ecc.).</w:t>
      </w:r>
    </w:p>
    <w:p w14:paraId="4CEA38AA" w14:textId="77777777" w:rsidR="002E3D75" w:rsidRDefault="002E3D75" w:rsidP="002E3D75">
      <w:pPr>
        <w:autoSpaceDE w:val="0"/>
        <w:autoSpaceDN w:val="0"/>
        <w:adjustRightInd w:val="0"/>
        <w:jc w:val="both"/>
        <w:rPr>
          <w:rFonts w:ascii="Garamond" w:hAnsi="Garamond" w:cs="Garamond"/>
        </w:rPr>
      </w:pPr>
    </w:p>
    <w:p w14:paraId="508C9DBC" w14:textId="77777777" w:rsidR="002E3D75" w:rsidRPr="00D135FB" w:rsidRDefault="002E3D75" w:rsidP="002E3D75">
      <w:pPr>
        <w:autoSpaceDE w:val="0"/>
        <w:autoSpaceDN w:val="0"/>
        <w:adjustRightInd w:val="0"/>
        <w:jc w:val="both"/>
        <w:rPr>
          <w:rFonts w:ascii="Garamond" w:hAnsi="Garamond" w:cs="Garamond"/>
          <w:b/>
          <w:bCs/>
        </w:rPr>
      </w:pPr>
      <w:r w:rsidRPr="00D135FB">
        <w:rPr>
          <w:rFonts w:ascii="Garamond" w:hAnsi="Garamond" w:cs="Garamond"/>
          <w:b/>
          <w:bCs/>
        </w:rPr>
        <w:t>Riferimenti normativi:</w:t>
      </w:r>
    </w:p>
    <w:p w14:paraId="3D8C162E" w14:textId="77777777" w:rsidR="002E3D75" w:rsidRDefault="002E3D75" w:rsidP="002E3D75">
      <w:pPr>
        <w:autoSpaceDE w:val="0"/>
        <w:autoSpaceDN w:val="0"/>
        <w:adjustRightInd w:val="0"/>
        <w:jc w:val="both"/>
        <w:rPr>
          <w:rFonts w:ascii="Garamond" w:hAnsi="Garamond" w:cs="Garamond"/>
        </w:rPr>
      </w:pPr>
      <w:r>
        <w:rPr>
          <w:rFonts w:ascii="Garamond" w:hAnsi="Garamond" w:cs="Garamond"/>
        </w:rPr>
        <w:t xml:space="preserve"> </w:t>
      </w:r>
    </w:p>
    <w:p w14:paraId="423BB73B" w14:textId="63122693" w:rsidR="002E3D75" w:rsidRPr="00D135FB" w:rsidRDefault="002E3D75" w:rsidP="002E3D75">
      <w:pPr>
        <w:autoSpaceDE w:val="0"/>
        <w:autoSpaceDN w:val="0"/>
        <w:adjustRightInd w:val="0"/>
        <w:jc w:val="both"/>
        <w:rPr>
          <w:rFonts w:ascii="Garamond" w:hAnsi="Garamond" w:cs="Garamond"/>
        </w:rPr>
      </w:pPr>
      <w:r w:rsidRPr="00D135FB">
        <w:rPr>
          <w:rFonts w:ascii="Garamond" w:hAnsi="Garamond" w:cs="Garamond"/>
        </w:rPr>
        <w:t>Regolamento (UE) 2021/241</w:t>
      </w:r>
      <w:r>
        <w:rPr>
          <w:rFonts w:ascii="Garamond" w:hAnsi="Garamond" w:cs="Garamond"/>
        </w:rPr>
        <w:t xml:space="preserve"> </w:t>
      </w:r>
      <w:r w:rsidRPr="00D135FB">
        <w:rPr>
          <w:rFonts w:ascii="Garamond" w:hAnsi="Garamond" w:cs="Garamond"/>
        </w:rPr>
        <w:t>Art. 22 “Tutela degli interessi finanziari dell'Unione”</w:t>
      </w:r>
      <w:r w:rsidR="007409D4">
        <w:rPr>
          <w:rFonts w:ascii="Garamond" w:hAnsi="Garamond" w:cs="Garamond"/>
        </w:rPr>
        <w:t xml:space="preserve"> </w:t>
      </w:r>
      <w:r w:rsidRPr="00D135FB">
        <w:rPr>
          <w:rFonts w:ascii="Garamond" w:hAnsi="Garamond" w:cs="Garamond"/>
        </w:rPr>
        <w:t xml:space="preserve">Paragrafo 2) </w:t>
      </w:r>
      <w:proofErr w:type="spellStart"/>
      <w:r w:rsidRPr="00D135FB">
        <w:rPr>
          <w:rFonts w:ascii="Garamond" w:hAnsi="Garamond" w:cs="Garamond"/>
        </w:rPr>
        <w:t>lett</w:t>
      </w:r>
      <w:proofErr w:type="spellEnd"/>
      <w:r w:rsidRPr="00D135FB">
        <w:rPr>
          <w:rFonts w:ascii="Garamond" w:hAnsi="Garamond" w:cs="Garamond"/>
        </w:rPr>
        <w:t xml:space="preserve"> d)</w:t>
      </w:r>
    </w:p>
    <w:p w14:paraId="07F12815" w14:textId="77777777" w:rsidR="002E3D75" w:rsidRPr="00D135FB" w:rsidRDefault="002E3D75" w:rsidP="002E3D75">
      <w:pPr>
        <w:autoSpaceDE w:val="0"/>
        <w:autoSpaceDN w:val="0"/>
        <w:adjustRightInd w:val="0"/>
        <w:jc w:val="both"/>
        <w:rPr>
          <w:rFonts w:ascii="Garamond" w:hAnsi="Garamond" w:cs="Garamond"/>
        </w:rPr>
      </w:pPr>
      <w:r w:rsidRPr="00D135FB">
        <w:rPr>
          <w:rFonts w:ascii="Garamond" w:hAnsi="Garamond" w:cs="Garamond"/>
        </w:rPr>
        <w:t>“ai fini dell'audit e del controllo e al fine di fornire dati comparabili sull'utilizzo dei fondi in</w:t>
      </w:r>
      <w:r>
        <w:rPr>
          <w:rFonts w:ascii="Garamond" w:hAnsi="Garamond" w:cs="Garamond"/>
        </w:rPr>
        <w:t xml:space="preserve"> </w:t>
      </w:r>
      <w:r w:rsidRPr="00D135FB">
        <w:rPr>
          <w:rFonts w:ascii="Garamond" w:hAnsi="Garamond" w:cs="Garamond"/>
        </w:rPr>
        <w:t>relazione a misure per l'attuazione di riforme e progetti di investimento nell'ambito del piano per</w:t>
      </w:r>
      <w:r>
        <w:rPr>
          <w:rFonts w:ascii="Garamond" w:hAnsi="Garamond" w:cs="Garamond"/>
        </w:rPr>
        <w:t xml:space="preserve"> </w:t>
      </w:r>
      <w:r w:rsidRPr="00D135FB">
        <w:rPr>
          <w:rFonts w:ascii="Garamond" w:hAnsi="Garamond" w:cs="Garamond"/>
        </w:rPr>
        <w:t>la ripresa e la resilienza, raccogliere le seguenti categorie standardizzate di dati, nonché garantire il</w:t>
      </w:r>
      <w:r>
        <w:rPr>
          <w:rFonts w:ascii="Garamond" w:hAnsi="Garamond" w:cs="Garamond"/>
        </w:rPr>
        <w:t xml:space="preserve"> </w:t>
      </w:r>
      <w:r w:rsidRPr="00D135FB">
        <w:rPr>
          <w:rFonts w:ascii="Garamond" w:hAnsi="Garamond" w:cs="Garamond"/>
        </w:rPr>
        <w:t>relativo accesso:</w:t>
      </w:r>
    </w:p>
    <w:p w14:paraId="499B5258" w14:textId="77777777" w:rsidR="002E3D75" w:rsidRPr="00D135FB" w:rsidRDefault="002E3D75" w:rsidP="002E3D75">
      <w:pPr>
        <w:autoSpaceDE w:val="0"/>
        <w:autoSpaceDN w:val="0"/>
        <w:adjustRightInd w:val="0"/>
        <w:jc w:val="both"/>
        <w:rPr>
          <w:rFonts w:ascii="Garamond" w:hAnsi="Garamond" w:cs="Garamond"/>
        </w:rPr>
      </w:pPr>
      <w:r w:rsidRPr="00D135FB">
        <w:rPr>
          <w:rFonts w:ascii="Garamond" w:hAnsi="Garamond" w:cs="Garamond"/>
        </w:rPr>
        <w:t>i) il nome del destinatario finale dei fondi;</w:t>
      </w:r>
    </w:p>
    <w:p w14:paraId="66B2D3F5" w14:textId="77777777" w:rsidR="002E3D75" w:rsidRPr="00D135FB" w:rsidRDefault="002E3D75" w:rsidP="002E3D75">
      <w:pPr>
        <w:autoSpaceDE w:val="0"/>
        <w:autoSpaceDN w:val="0"/>
        <w:adjustRightInd w:val="0"/>
        <w:jc w:val="both"/>
        <w:rPr>
          <w:rFonts w:ascii="Garamond" w:hAnsi="Garamond" w:cs="Garamond"/>
        </w:rPr>
      </w:pPr>
      <w:r w:rsidRPr="00D135FB">
        <w:rPr>
          <w:rFonts w:ascii="Garamond" w:hAnsi="Garamond" w:cs="Garamond"/>
        </w:rPr>
        <w:t>ii) il nome dell'appaltatore e del subappaltatore, ove il destinatario finale dei fondi sia</w:t>
      </w:r>
      <w:r>
        <w:rPr>
          <w:rFonts w:ascii="Garamond" w:hAnsi="Garamond" w:cs="Garamond"/>
        </w:rPr>
        <w:t xml:space="preserve"> </w:t>
      </w:r>
      <w:r w:rsidRPr="00D135FB">
        <w:rPr>
          <w:rFonts w:ascii="Garamond" w:hAnsi="Garamond" w:cs="Garamond"/>
        </w:rPr>
        <w:t>un'amministrazione aggiudicatrice ai sensi delle disposizioni nazionali o dell'Unione</w:t>
      </w:r>
      <w:r>
        <w:rPr>
          <w:rFonts w:ascii="Garamond" w:hAnsi="Garamond" w:cs="Garamond"/>
        </w:rPr>
        <w:t xml:space="preserve"> </w:t>
      </w:r>
      <w:r w:rsidRPr="00D135FB">
        <w:rPr>
          <w:rFonts w:ascii="Garamond" w:hAnsi="Garamond" w:cs="Garamond"/>
        </w:rPr>
        <w:t>in materia di appalti pubblici;</w:t>
      </w:r>
    </w:p>
    <w:p w14:paraId="757A3D9C" w14:textId="77777777" w:rsidR="002E3D75" w:rsidRPr="00D135FB" w:rsidRDefault="002E3D75" w:rsidP="002E3D75">
      <w:pPr>
        <w:autoSpaceDE w:val="0"/>
        <w:autoSpaceDN w:val="0"/>
        <w:adjustRightInd w:val="0"/>
        <w:jc w:val="both"/>
        <w:rPr>
          <w:rFonts w:ascii="Garamond" w:hAnsi="Garamond" w:cs="Garamond"/>
        </w:rPr>
      </w:pPr>
      <w:r w:rsidRPr="00D135FB">
        <w:rPr>
          <w:rFonts w:ascii="Garamond" w:hAnsi="Garamond" w:cs="Garamond"/>
        </w:rPr>
        <w:t>iii) il/i nome/i, il/i cognome/i e la data di nascita del/dei titolare/i effettivo/i del</w:t>
      </w:r>
      <w:r>
        <w:rPr>
          <w:rFonts w:ascii="Garamond" w:hAnsi="Garamond" w:cs="Garamond"/>
        </w:rPr>
        <w:t xml:space="preserve"> </w:t>
      </w:r>
      <w:r w:rsidRPr="00D135FB">
        <w:rPr>
          <w:rFonts w:ascii="Garamond" w:hAnsi="Garamond" w:cs="Garamond"/>
        </w:rPr>
        <w:t>destinatario dei fondi o appaltatore, ai sensi dell'articolo 3, punto 6, della direttiva</w:t>
      </w:r>
      <w:r>
        <w:rPr>
          <w:rFonts w:ascii="Garamond" w:hAnsi="Garamond" w:cs="Garamond"/>
        </w:rPr>
        <w:t xml:space="preserve"> </w:t>
      </w:r>
      <w:r w:rsidRPr="00D135FB">
        <w:rPr>
          <w:rFonts w:ascii="Garamond" w:hAnsi="Garamond" w:cs="Garamond"/>
        </w:rPr>
        <w:t>(UE) 2015/849 del Parlamento europeo e del Consiglio;</w:t>
      </w:r>
    </w:p>
    <w:p w14:paraId="6D9A812E" w14:textId="77777777" w:rsidR="002E3D75" w:rsidRDefault="002E3D75" w:rsidP="002E3D75">
      <w:pPr>
        <w:autoSpaceDE w:val="0"/>
        <w:autoSpaceDN w:val="0"/>
        <w:adjustRightInd w:val="0"/>
        <w:jc w:val="both"/>
        <w:rPr>
          <w:rFonts w:ascii="Garamond" w:hAnsi="Garamond" w:cs="Garamond"/>
        </w:rPr>
      </w:pPr>
      <w:r w:rsidRPr="00D135FB">
        <w:rPr>
          <w:rFonts w:ascii="Garamond" w:hAnsi="Garamond" w:cs="Garamond"/>
        </w:rPr>
        <w:t>iv) un elenco di eventuali misure per l'attuazione di riforme e progetti di investimento</w:t>
      </w:r>
      <w:r>
        <w:rPr>
          <w:rFonts w:ascii="Garamond" w:hAnsi="Garamond" w:cs="Garamond"/>
        </w:rPr>
        <w:t xml:space="preserve"> </w:t>
      </w:r>
      <w:r w:rsidRPr="00D135FB">
        <w:rPr>
          <w:rFonts w:ascii="Garamond" w:hAnsi="Garamond" w:cs="Garamond"/>
        </w:rPr>
        <w:t>nell'ambito del piano per la ripresa e la resilienza con l'importo totale del</w:t>
      </w:r>
      <w:r>
        <w:rPr>
          <w:rFonts w:ascii="Garamond" w:hAnsi="Garamond" w:cs="Garamond"/>
        </w:rPr>
        <w:t xml:space="preserve"> </w:t>
      </w:r>
      <w:r w:rsidRPr="00D135FB">
        <w:rPr>
          <w:rFonts w:ascii="Garamond" w:hAnsi="Garamond" w:cs="Garamond"/>
        </w:rPr>
        <w:t>finanziamento pubblico di tali misure e con l'indicazione dell'importo</w:t>
      </w:r>
    </w:p>
    <w:p w14:paraId="5B5AB71F" w14:textId="77777777" w:rsidR="002E3D75" w:rsidRDefault="002E3D75" w:rsidP="002E3D75">
      <w:pPr>
        <w:autoSpaceDE w:val="0"/>
        <w:autoSpaceDN w:val="0"/>
        <w:adjustRightInd w:val="0"/>
        <w:jc w:val="both"/>
        <w:rPr>
          <w:rFonts w:ascii="Garamond" w:hAnsi="Garamond" w:cs="Garamond"/>
        </w:rPr>
      </w:pPr>
    </w:p>
    <w:p w14:paraId="42301261" w14:textId="77777777" w:rsidR="002E3D75" w:rsidRPr="002460F1" w:rsidRDefault="002E3D75" w:rsidP="002E3D75">
      <w:pPr>
        <w:autoSpaceDE w:val="0"/>
        <w:autoSpaceDN w:val="0"/>
        <w:adjustRightInd w:val="0"/>
        <w:jc w:val="both"/>
        <w:rPr>
          <w:rFonts w:ascii="Garamond" w:hAnsi="Garamond" w:cs="Garamond"/>
        </w:rPr>
      </w:pPr>
      <w:r w:rsidRPr="002460F1">
        <w:rPr>
          <w:rFonts w:ascii="Garamond" w:hAnsi="Garamond" w:cs="Garamond"/>
        </w:rPr>
        <w:t>Paragrafo 3)</w:t>
      </w:r>
    </w:p>
    <w:p w14:paraId="493DDF37" w14:textId="77777777" w:rsidR="002E3D75" w:rsidRPr="002E34DD" w:rsidRDefault="002E3D75" w:rsidP="002E3D75">
      <w:pPr>
        <w:autoSpaceDE w:val="0"/>
        <w:autoSpaceDN w:val="0"/>
        <w:adjustRightInd w:val="0"/>
        <w:jc w:val="both"/>
        <w:rPr>
          <w:rFonts w:ascii="Garamond" w:hAnsi="Garamond" w:cs="Garamond"/>
        </w:rPr>
      </w:pPr>
      <w:r w:rsidRPr="002460F1">
        <w:rPr>
          <w:rFonts w:ascii="Garamond" w:hAnsi="Garamond" w:cs="Garamond"/>
        </w:rPr>
        <w:t>“I dati personali di cui al paragrafo 2, lettera d), del presente articolo, sono trattati dagli Stati</w:t>
      </w:r>
      <w:r>
        <w:rPr>
          <w:rFonts w:ascii="Garamond" w:hAnsi="Garamond" w:cs="Garamond"/>
        </w:rPr>
        <w:t xml:space="preserve"> </w:t>
      </w:r>
      <w:r w:rsidRPr="002460F1">
        <w:rPr>
          <w:rFonts w:ascii="Garamond" w:hAnsi="Garamond" w:cs="Garamond"/>
        </w:rPr>
        <w:t>membri e dalla Commissione esclusivamente ai fini dello svolgimento, e per la durata</w:t>
      </w:r>
      <w:r>
        <w:rPr>
          <w:rFonts w:ascii="Garamond" w:hAnsi="Garamond" w:cs="Garamond"/>
        </w:rPr>
        <w:t xml:space="preserve"> </w:t>
      </w:r>
      <w:r w:rsidRPr="002460F1">
        <w:rPr>
          <w:rFonts w:ascii="Garamond" w:hAnsi="Garamond" w:cs="Garamond"/>
        </w:rPr>
        <w:t>corrispondente, delle procedure di discarico, audit e controllo dell'utilizzo dei fondi in relazione</w:t>
      </w:r>
      <w:r>
        <w:rPr>
          <w:rFonts w:ascii="Garamond" w:hAnsi="Garamond" w:cs="Garamond"/>
        </w:rPr>
        <w:t xml:space="preserve"> </w:t>
      </w:r>
      <w:r w:rsidRPr="002460F1">
        <w:rPr>
          <w:rFonts w:ascii="Garamond" w:hAnsi="Garamond" w:cs="Garamond"/>
        </w:rPr>
        <w:t>all'attuazione degli accordi di cui all'articolo 15, paragrafo 2, e all'articolo 23, paragrafo 1. Nel</w:t>
      </w:r>
      <w:r>
        <w:rPr>
          <w:rFonts w:ascii="Garamond" w:hAnsi="Garamond" w:cs="Garamond"/>
        </w:rPr>
        <w:t xml:space="preserve"> </w:t>
      </w:r>
      <w:r w:rsidRPr="002460F1">
        <w:rPr>
          <w:rFonts w:ascii="Garamond" w:hAnsi="Garamond" w:cs="Garamond"/>
        </w:rPr>
        <w:t>quadro della procedura di discarico della Commissione, conformemente all'articolo 319 TFUE,</w:t>
      </w:r>
      <w:r>
        <w:rPr>
          <w:rFonts w:ascii="Garamond" w:hAnsi="Garamond" w:cs="Garamond"/>
        </w:rPr>
        <w:t xml:space="preserve"> </w:t>
      </w:r>
      <w:r w:rsidRPr="002460F1">
        <w:rPr>
          <w:rFonts w:ascii="Garamond" w:hAnsi="Garamond" w:cs="Garamond"/>
        </w:rPr>
        <w:t>il dispositivo è soggetto agli obblighi di informazione nell'ambito delle relazioni integrate in</w:t>
      </w:r>
      <w:r>
        <w:rPr>
          <w:rFonts w:ascii="Garamond" w:hAnsi="Garamond" w:cs="Garamond"/>
        </w:rPr>
        <w:t xml:space="preserve"> </w:t>
      </w:r>
      <w:r w:rsidRPr="002460F1">
        <w:rPr>
          <w:rFonts w:ascii="Garamond" w:hAnsi="Garamond" w:cs="Garamond"/>
        </w:rPr>
        <w:t>materia finanziaria e di responsabilità di cui all'articolo 247 del regolamento finanziario e, in</w:t>
      </w:r>
      <w:r>
        <w:rPr>
          <w:rFonts w:ascii="Garamond" w:hAnsi="Garamond" w:cs="Garamond"/>
        </w:rPr>
        <w:t xml:space="preserve"> </w:t>
      </w:r>
      <w:r w:rsidRPr="002460F1">
        <w:rPr>
          <w:rFonts w:ascii="Garamond" w:hAnsi="Garamond" w:cs="Garamond"/>
        </w:rPr>
        <w:t>particolare, è</w:t>
      </w:r>
      <w:r>
        <w:rPr>
          <w:rFonts w:ascii="Garamond" w:hAnsi="Garamond" w:cs="Garamond"/>
        </w:rPr>
        <w:t xml:space="preserve"> </w:t>
      </w:r>
      <w:r w:rsidRPr="002460F1">
        <w:rPr>
          <w:rFonts w:ascii="Garamond" w:hAnsi="Garamond" w:cs="Garamond"/>
        </w:rPr>
        <w:t>oggetto di un capitolo separato della relazione annuale sulla gestione e il</w:t>
      </w:r>
      <w:r>
        <w:rPr>
          <w:rFonts w:ascii="Garamond" w:hAnsi="Garamond" w:cs="Garamond"/>
        </w:rPr>
        <w:t xml:space="preserve"> </w:t>
      </w:r>
      <w:r w:rsidRPr="002460F1">
        <w:rPr>
          <w:rFonts w:ascii="Garamond" w:hAnsi="Garamond" w:cs="Garamond"/>
        </w:rPr>
        <w:t>rendimento.”</w:t>
      </w:r>
    </w:p>
    <w:p w14:paraId="65A921DC" w14:textId="77777777" w:rsidR="002E3D75" w:rsidRDefault="002E3D75" w:rsidP="002E3D75">
      <w:pPr>
        <w:autoSpaceDE w:val="0"/>
        <w:autoSpaceDN w:val="0"/>
        <w:adjustRightInd w:val="0"/>
        <w:jc w:val="both"/>
        <w:rPr>
          <w:rFonts w:ascii="Garamond" w:hAnsi="Garamond" w:cs="Garamond-Bold"/>
          <w:b/>
          <w:bCs/>
        </w:rPr>
      </w:pPr>
    </w:p>
    <w:p w14:paraId="2484EFCE" w14:textId="77777777" w:rsidR="002E3D75" w:rsidRPr="002E34DD" w:rsidRDefault="002E3D75" w:rsidP="002E3D75">
      <w:pPr>
        <w:autoSpaceDE w:val="0"/>
        <w:autoSpaceDN w:val="0"/>
        <w:adjustRightInd w:val="0"/>
        <w:rPr>
          <w:rFonts w:ascii="Garamond" w:hAnsi="Garamond" w:cs="Garamond-Bold"/>
          <w:b/>
          <w:bCs/>
        </w:rPr>
      </w:pPr>
      <w:r w:rsidRPr="002E34DD">
        <w:rPr>
          <w:rFonts w:ascii="Garamond" w:hAnsi="Garamond" w:cs="Garamond-Bold"/>
          <w:b/>
          <w:bCs/>
        </w:rPr>
        <w:t>Base giuridica del trattamento</w:t>
      </w:r>
    </w:p>
    <w:p w14:paraId="1AF0877B" w14:textId="77777777" w:rsidR="002E3D75" w:rsidRPr="002E34DD" w:rsidRDefault="002E3D75" w:rsidP="002E3D75">
      <w:pPr>
        <w:autoSpaceDE w:val="0"/>
        <w:autoSpaceDN w:val="0"/>
        <w:adjustRightInd w:val="0"/>
        <w:jc w:val="both"/>
        <w:rPr>
          <w:rFonts w:ascii="Garamond" w:hAnsi="Garamond" w:cs="Garamond"/>
        </w:rPr>
      </w:pPr>
      <w:r w:rsidRPr="002E34DD">
        <w:rPr>
          <w:rFonts w:ascii="Garamond" w:hAnsi="Garamond" w:cs="Garamond"/>
        </w:rPr>
        <w:t xml:space="preserve">La liceità del trattamento dei dati personali trova fondamento (i) ai sensi dell’articolo 6, comma 1, lettera </w:t>
      </w:r>
    </w:p>
    <w:p w14:paraId="188A44C4" w14:textId="77777777" w:rsidR="002E3D75" w:rsidRDefault="002E3D75" w:rsidP="002E3D75">
      <w:pPr>
        <w:autoSpaceDE w:val="0"/>
        <w:autoSpaceDN w:val="0"/>
        <w:adjustRightInd w:val="0"/>
        <w:jc w:val="both"/>
        <w:rPr>
          <w:rFonts w:ascii="Garamond" w:hAnsi="Garamond" w:cs="Garamond"/>
        </w:rPr>
      </w:pPr>
      <w:r w:rsidRPr="002E34DD">
        <w:rPr>
          <w:rFonts w:ascii="Garamond" w:hAnsi="Garamond" w:cs="Garamond"/>
        </w:rPr>
        <w:t>b) del GDPR, nell’esecuzione di un contratto di cui l’interessato è parte o delle misure precontrattuali adottate su richiesta dello stesso interessato (es. in fase di gestione di attività operative volte a garantire</w:t>
      </w:r>
      <w:r>
        <w:rPr>
          <w:rFonts w:ascii="Garamond" w:hAnsi="Garamond" w:cs="Garamond"/>
        </w:rPr>
        <w:t xml:space="preserve"> </w:t>
      </w:r>
      <w:r w:rsidRPr="002E34DD">
        <w:rPr>
          <w:rFonts w:ascii="Garamond" w:hAnsi="Garamond" w:cs="Garamond"/>
        </w:rPr>
        <w:t>l’eventuale erogazione di contributi o ai fini della gestione dei processi amministrativi, contabili e fiscali);(ii) ai sensi dell’articolo 6, comma 1, lettera c) del GDPR, nell’adempimento di un obbligo legale al quale è soggetta l’Amministrazione (es. in fase di gestione dell’attività istruttoria o in fase di comunicazione dei dati in adempimento ai generali obblighi di trasparenza); (iii) ai sensi dell’articolo 6, comma 1, lettera e) del GDPR e dell’articolo 2-sexies del Codice privacy, nell'esecuzione dei compiti di interesse pubblico o comunque connessi all'esercizio dei propri pubblici poteri (es. nell’esecuzione delle attività di monitoraggio, analisi, ricerca e nell’esecuzione di attività di comunicazione e promozione relativamente all’attività istituzionale).</w:t>
      </w:r>
    </w:p>
    <w:p w14:paraId="0B7CC6D5" w14:textId="77777777" w:rsidR="002E3D75" w:rsidRDefault="002E3D75" w:rsidP="002E3D75">
      <w:pPr>
        <w:autoSpaceDE w:val="0"/>
        <w:autoSpaceDN w:val="0"/>
        <w:adjustRightInd w:val="0"/>
        <w:jc w:val="both"/>
        <w:rPr>
          <w:rFonts w:ascii="Garamond" w:hAnsi="Garamond" w:cs="Garamond"/>
        </w:rPr>
      </w:pPr>
    </w:p>
    <w:p w14:paraId="4CE492A0" w14:textId="77777777" w:rsidR="002E3D75" w:rsidRPr="00D135FB" w:rsidRDefault="002E3D75" w:rsidP="002E3D75">
      <w:pPr>
        <w:autoSpaceDE w:val="0"/>
        <w:autoSpaceDN w:val="0"/>
        <w:adjustRightInd w:val="0"/>
        <w:jc w:val="both"/>
        <w:rPr>
          <w:rFonts w:ascii="Garamond" w:hAnsi="Garamond" w:cs="Garamond"/>
          <w:b/>
          <w:bCs/>
        </w:rPr>
      </w:pPr>
      <w:r w:rsidRPr="00D135FB">
        <w:rPr>
          <w:rFonts w:ascii="Garamond" w:hAnsi="Garamond" w:cs="Garamond"/>
          <w:b/>
          <w:bCs/>
        </w:rPr>
        <w:t>Riferimenti normativi:</w:t>
      </w:r>
    </w:p>
    <w:p w14:paraId="77D9D545" w14:textId="62B82D10" w:rsidR="002E3D75" w:rsidRPr="002460F1" w:rsidRDefault="002E3D75" w:rsidP="002E3D75">
      <w:pPr>
        <w:autoSpaceDE w:val="0"/>
        <w:autoSpaceDN w:val="0"/>
        <w:adjustRightInd w:val="0"/>
        <w:jc w:val="both"/>
        <w:rPr>
          <w:rFonts w:ascii="Garamond" w:hAnsi="Garamond" w:cs="Garamond"/>
        </w:rPr>
      </w:pPr>
      <w:r w:rsidRPr="002460F1">
        <w:rPr>
          <w:rFonts w:ascii="Garamond" w:hAnsi="Garamond" w:cs="Garamond"/>
        </w:rPr>
        <w:t xml:space="preserve">Lgs 196/2003 e </w:t>
      </w:r>
      <w:proofErr w:type="spellStart"/>
      <w:r w:rsidRPr="002460F1">
        <w:rPr>
          <w:rFonts w:ascii="Garamond" w:hAnsi="Garamond" w:cs="Garamond"/>
        </w:rPr>
        <w:t>s.m.i</w:t>
      </w:r>
      <w:proofErr w:type="spellEnd"/>
      <w:r w:rsidRPr="002460F1">
        <w:rPr>
          <w:rFonts w:ascii="Garamond" w:hAnsi="Garamond" w:cs="Garamond"/>
        </w:rPr>
        <w:t xml:space="preserve">, art. 2-sexies - Trattamento di categorie particolari di </w:t>
      </w:r>
      <w:r w:rsidR="007409D4" w:rsidRPr="002460F1">
        <w:rPr>
          <w:rFonts w:ascii="Garamond" w:hAnsi="Garamond" w:cs="Garamond"/>
        </w:rPr>
        <w:t>dati</w:t>
      </w:r>
      <w:r w:rsidR="007409D4">
        <w:rPr>
          <w:rFonts w:ascii="Garamond" w:hAnsi="Garamond" w:cs="Garamond"/>
        </w:rPr>
        <w:t xml:space="preserve"> personali</w:t>
      </w:r>
      <w:r w:rsidRPr="002460F1">
        <w:rPr>
          <w:rFonts w:ascii="Garamond" w:hAnsi="Garamond" w:cs="Garamond"/>
        </w:rPr>
        <w:t xml:space="preserve"> necessario per motivi di interesse pubblico rilevante:</w:t>
      </w:r>
      <w:r>
        <w:rPr>
          <w:rFonts w:ascii="Garamond" w:hAnsi="Garamond" w:cs="Garamond"/>
        </w:rPr>
        <w:t xml:space="preserve"> </w:t>
      </w:r>
      <w:r w:rsidRPr="002460F1">
        <w:rPr>
          <w:rFonts w:ascii="Garamond" w:hAnsi="Garamond" w:cs="Garamond"/>
        </w:rPr>
        <w:t>si considera rilevante l’interesse pubblico relativo a trattamenti effettuati da soggetti che svolgono</w:t>
      </w:r>
      <w:r>
        <w:rPr>
          <w:rFonts w:ascii="Garamond" w:hAnsi="Garamond" w:cs="Garamond"/>
        </w:rPr>
        <w:t xml:space="preserve"> </w:t>
      </w:r>
      <w:r w:rsidRPr="002460F1">
        <w:rPr>
          <w:rFonts w:ascii="Garamond" w:hAnsi="Garamond" w:cs="Garamond"/>
        </w:rPr>
        <w:t>compiti di interesse pubblico o connessi all’esercizio di pubblici poteri nelle seguenti materie:</w:t>
      </w:r>
      <w:r>
        <w:rPr>
          <w:rFonts w:ascii="Garamond" w:hAnsi="Garamond" w:cs="Garamond"/>
        </w:rPr>
        <w:t xml:space="preserve"> </w:t>
      </w:r>
    </w:p>
    <w:p w14:paraId="7AD7AD67" w14:textId="5E821599" w:rsidR="002E3D75" w:rsidRPr="002E34DD" w:rsidRDefault="002E3D75" w:rsidP="002E3D75">
      <w:pPr>
        <w:autoSpaceDE w:val="0"/>
        <w:autoSpaceDN w:val="0"/>
        <w:adjustRightInd w:val="0"/>
        <w:jc w:val="both"/>
        <w:rPr>
          <w:rFonts w:ascii="Garamond" w:hAnsi="Garamond" w:cs="Garamond"/>
        </w:rPr>
      </w:pPr>
      <w:r w:rsidRPr="002460F1">
        <w:rPr>
          <w:rFonts w:ascii="Garamond" w:hAnsi="Garamond" w:cs="Garamond"/>
        </w:rPr>
        <w:t xml:space="preserve">m) concessione, liquidazione, modifica e revoca di benefici economici, agevolazioni, </w:t>
      </w:r>
      <w:r w:rsidR="007409D4" w:rsidRPr="002460F1">
        <w:rPr>
          <w:rFonts w:ascii="Garamond" w:hAnsi="Garamond" w:cs="Garamond"/>
        </w:rPr>
        <w:t>elargizioni, altri</w:t>
      </w:r>
      <w:r w:rsidRPr="002460F1">
        <w:rPr>
          <w:rFonts w:ascii="Garamond" w:hAnsi="Garamond" w:cs="Garamond"/>
        </w:rPr>
        <w:t xml:space="preserve"> emolumenti e abilitazioni.</w:t>
      </w:r>
    </w:p>
    <w:p w14:paraId="3F2433A4" w14:textId="77777777" w:rsidR="002E3D75" w:rsidRPr="002E34DD" w:rsidRDefault="002E3D75" w:rsidP="002E3D75">
      <w:pPr>
        <w:jc w:val="both"/>
        <w:rPr>
          <w:rFonts w:ascii="Garamond" w:hAnsi="Garamond" w:cs="Garamond"/>
        </w:rPr>
      </w:pPr>
    </w:p>
    <w:p w14:paraId="6ADDF1B8" w14:textId="77777777" w:rsidR="002E3D75" w:rsidRPr="002E34DD" w:rsidRDefault="002E3D75" w:rsidP="002E3D75">
      <w:pPr>
        <w:autoSpaceDE w:val="0"/>
        <w:autoSpaceDN w:val="0"/>
        <w:adjustRightInd w:val="0"/>
        <w:jc w:val="both"/>
        <w:rPr>
          <w:rFonts w:ascii="Garamond" w:hAnsi="Garamond" w:cs="Garamond-Bold"/>
          <w:b/>
          <w:bCs/>
        </w:rPr>
      </w:pPr>
      <w:r w:rsidRPr="002E34DD">
        <w:rPr>
          <w:rFonts w:ascii="Garamond" w:hAnsi="Garamond" w:cs="Garamond-Bold"/>
          <w:b/>
          <w:bCs/>
        </w:rPr>
        <w:t>Base giuridica per la pubblicazione e diffusione web</w:t>
      </w:r>
    </w:p>
    <w:p w14:paraId="5F8F0332" w14:textId="77777777" w:rsidR="002E3D75" w:rsidRDefault="002E3D75" w:rsidP="002E3D75">
      <w:pPr>
        <w:autoSpaceDE w:val="0"/>
        <w:autoSpaceDN w:val="0"/>
        <w:adjustRightInd w:val="0"/>
        <w:jc w:val="both"/>
        <w:rPr>
          <w:rFonts w:ascii="Garamond" w:hAnsi="Garamond" w:cs="Garamond"/>
        </w:rPr>
      </w:pPr>
      <w:r w:rsidRPr="002E34DD">
        <w:rPr>
          <w:rFonts w:ascii="Garamond" w:hAnsi="Garamond" w:cs="Garamond"/>
        </w:rPr>
        <w:t xml:space="preserve">Si illustrano di seguito alcuni obblighi di pubblicazione disciplinati dal d.lgs. 33/2013, tenendo conto delle principali modifiche e integrazioni introdotte dal d.lgs. 97/2016. Ai sensi dell’art 26 del D.L. 14 marzo 2013, n. 33 (come modificato dall’art. 23 del </w:t>
      </w:r>
      <w:proofErr w:type="spellStart"/>
      <w:r w:rsidRPr="002E34DD">
        <w:rPr>
          <w:rFonts w:ascii="Garamond" w:hAnsi="Garamond" w:cs="Garamond"/>
        </w:rPr>
        <w:t>D.Lgs.</w:t>
      </w:r>
      <w:proofErr w:type="spellEnd"/>
      <w:r w:rsidRPr="002E34DD">
        <w:rPr>
          <w:rFonts w:ascii="Garamond" w:hAnsi="Garamond" w:cs="Garamond"/>
        </w:rPr>
        <w:t xml:space="preserve"> n. 97/2016), le pubbliche amministrazioni sono obbligate alla pubblicazione degli atti di concessione di sovvenzioni, contributi, sussidi e attribuzione di vantaggi economici a persone fisiche ed enti pubblici e privati di importo superiore a mille euro nel corso dell'anno solare al medesimo beneficiario. Ai sensi del comma 3 del medesimo articolo, la pubblicazione costituisce condizione legale di efficacia dei provvedimenti e quindi deve avvenire tempestivamente e, comunque, prima della liquidazione delle somme oggetto del provvedimento.</w:t>
      </w:r>
    </w:p>
    <w:p w14:paraId="0C7A8FFA" w14:textId="77777777" w:rsidR="002E3D75" w:rsidRDefault="002E3D75" w:rsidP="002E3D75">
      <w:pPr>
        <w:autoSpaceDE w:val="0"/>
        <w:autoSpaceDN w:val="0"/>
        <w:adjustRightInd w:val="0"/>
        <w:jc w:val="both"/>
        <w:rPr>
          <w:rFonts w:ascii="Garamond" w:hAnsi="Garamond" w:cs="Garamond"/>
        </w:rPr>
      </w:pPr>
    </w:p>
    <w:p w14:paraId="54F21221" w14:textId="77777777" w:rsidR="002E3D75" w:rsidRPr="00D135FB" w:rsidRDefault="002E3D75" w:rsidP="002E3D75">
      <w:pPr>
        <w:autoSpaceDE w:val="0"/>
        <w:autoSpaceDN w:val="0"/>
        <w:adjustRightInd w:val="0"/>
        <w:jc w:val="both"/>
        <w:rPr>
          <w:rFonts w:ascii="Garamond" w:hAnsi="Garamond" w:cs="Garamond"/>
          <w:b/>
          <w:bCs/>
        </w:rPr>
      </w:pPr>
      <w:r w:rsidRPr="00D135FB">
        <w:rPr>
          <w:rFonts w:ascii="Garamond" w:hAnsi="Garamond" w:cs="Garamond"/>
          <w:b/>
          <w:bCs/>
        </w:rPr>
        <w:t>Riferimenti normativi:</w:t>
      </w:r>
    </w:p>
    <w:p w14:paraId="65AE718C" w14:textId="77777777" w:rsidR="002E3D75" w:rsidRPr="002460F1" w:rsidRDefault="002E3D75" w:rsidP="002E3D75">
      <w:pPr>
        <w:autoSpaceDE w:val="0"/>
        <w:autoSpaceDN w:val="0"/>
        <w:adjustRightInd w:val="0"/>
        <w:jc w:val="both"/>
        <w:rPr>
          <w:rFonts w:ascii="Garamond" w:hAnsi="Garamond" w:cs="Garamond"/>
        </w:rPr>
      </w:pPr>
      <w:r w:rsidRPr="002460F1">
        <w:rPr>
          <w:rFonts w:ascii="Garamond" w:hAnsi="Garamond" w:cs="Garamond"/>
        </w:rPr>
        <w:t>D.L. 14 marzo 2013, n. 33, art. 26 Obblighi di pubblicazione degli atti di concessione di</w:t>
      </w:r>
      <w:r>
        <w:rPr>
          <w:rFonts w:ascii="Garamond" w:hAnsi="Garamond" w:cs="Garamond"/>
        </w:rPr>
        <w:t xml:space="preserve"> </w:t>
      </w:r>
      <w:r w:rsidRPr="002460F1">
        <w:rPr>
          <w:rFonts w:ascii="Garamond" w:hAnsi="Garamond" w:cs="Garamond"/>
        </w:rPr>
        <w:t>sovvenzioni, contributi, sussidi e attribuzione di vantaggi economici a persone fisiche ed enti</w:t>
      </w:r>
      <w:r>
        <w:rPr>
          <w:rFonts w:ascii="Garamond" w:hAnsi="Garamond" w:cs="Garamond"/>
        </w:rPr>
        <w:t xml:space="preserve"> </w:t>
      </w:r>
      <w:r w:rsidRPr="002460F1">
        <w:rPr>
          <w:rFonts w:ascii="Garamond" w:hAnsi="Garamond" w:cs="Garamond"/>
        </w:rPr>
        <w:t xml:space="preserve">pubblici e privati (come modificato dall’art. 23 del </w:t>
      </w:r>
      <w:proofErr w:type="spellStart"/>
      <w:r w:rsidRPr="002460F1">
        <w:rPr>
          <w:rFonts w:ascii="Garamond" w:hAnsi="Garamond" w:cs="Garamond"/>
        </w:rPr>
        <w:t>D.Lgs.</w:t>
      </w:r>
      <w:proofErr w:type="spellEnd"/>
      <w:r w:rsidRPr="002460F1">
        <w:rPr>
          <w:rFonts w:ascii="Garamond" w:hAnsi="Garamond" w:cs="Garamond"/>
        </w:rPr>
        <w:t xml:space="preserve"> n. 97/2016)</w:t>
      </w:r>
    </w:p>
    <w:p w14:paraId="704707D6" w14:textId="77777777" w:rsidR="002E3D75" w:rsidRPr="002460F1" w:rsidRDefault="002E3D75" w:rsidP="002E3D75">
      <w:pPr>
        <w:autoSpaceDE w:val="0"/>
        <w:autoSpaceDN w:val="0"/>
        <w:adjustRightInd w:val="0"/>
        <w:jc w:val="both"/>
        <w:rPr>
          <w:rFonts w:ascii="Garamond" w:hAnsi="Garamond" w:cs="Garamond"/>
        </w:rPr>
      </w:pPr>
      <w:r w:rsidRPr="002460F1">
        <w:rPr>
          <w:rFonts w:ascii="Garamond" w:hAnsi="Garamond" w:cs="Garamond"/>
        </w:rPr>
        <w:t>1. Le pubbliche amministrazioni pubblicano gli atti con i quali sono determinati, ai sensi dell'articolo 12</w:t>
      </w:r>
    </w:p>
    <w:p w14:paraId="70047FDF" w14:textId="77777777" w:rsidR="002E3D75" w:rsidRPr="002460F1" w:rsidRDefault="002E3D75" w:rsidP="002E3D75">
      <w:pPr>
        <w:autoSpaceDE w:val="0"/>
        <w:autoSpaceDN w:val="0"/>
        <w:adjustRightInd w:val="0"/>
        <w:jc w:val="both"/>
        <w:rPr>
          <w:rFonts w:ascii="Garamond" w:hAnsi="Garamond" w:cs="Garamond"/>
        </w:rPr>
      </w:pPr>
      <w:r w:rsidRPr="002460F1">
        <w:rPr>
          <w:rFonts w:ascii="Garamond" w:hAnsi="Garamond" w:cs="Garamond"/>
        </w:rPr>
        <w:t>della legge 7 agosto 1990 n. 241, i criteri e le modalità cui le amministrazioni stesse devono attenersi per</w:t>
      </w:r>
    </w:p>
    <w:p w14:paraId="77AA73D6" w14:textId="77777777" w:rsidR="002E3D75" w:rsidRPr="002460F1" w:rsidRDefault="002E3D75" w:rsidP="002E3D75">
      <w:pPr>
        <w:autoSpaceDE w:val="0"/>
        <w:autoSpaceDN w:val="0"/>
        <w:adjustRightInd w:val="0"/>
        <w:jc w:val="both"/>
        <w:rPr>
          <w:rFonts w:ascii="Garamond" w:hAnsi="Garamond" w:cs="Garamond"/>
        </w:rPr>
      </w:pPr>
      <w:r w:rsidRPr="002460F1">
        <w:rPr>
          <w:rFonts w:ascii="Garamond" w:hAnsi="Garamond" w:cs="Garamond"/>
        </w:rPr>
        <w:t>la concessione di sovvenzioni, contributi, sussidi ed ausili finanziari e per l'attribuzione di vantaggi</w:t>
      </w:r>
      <w:r>
        <w:rPr>
          <w:rFonts w:ascii="Garamond" w:hAnsi="Garamond" w:cs="Garamond"/>
        </w:rPr>
        <w:t xml:space="preserve"> </w:t>
      </w:r>
      <w:r w:rsidRPr="002460F1">
        <w:rPr>
          <w:rFonts w:ascii="Garamond" w:hAnsi="Garamond" w:cs="Garamond"/>
        </w:rPr>
        <w:t>economici di qualunque genere a persone ed enti pubblici e privati.</w:t>
      </w:r>
    </w:p>
    <w:p w14:paraId="612AD340" w14:textId="77777777" w:rsidR="002E3D75" w:rsidRPr="002460F1" w:rsidRDefault="002E3D75" w:rsidP="002E3D75">
      <w:pPr>
        <w:autoSpaceDE w:val="0"/>
        <w:autoSpaceDN w:val="0"/>
        <w:adjustRightInd w:val="0"/>
        <w:jc w:val="both"/>
        <w:rPr>
          <w:rFonts w:ascii="Garamond" w:hAnsi="Garamond" w:cs="Garamond"/>
        </w:rPr>
      </w:pPr>
      <w:r w:rsidRPr="002460F1">
        <w:rPr>
          <w:rFonts w:ascii="Garamond" w:hAnsi="Garamond" w:cs="Garamond"/>
        </w:rPr>
        <w:t>2. Le pubbliche amministrazioni pubblicano gli atti di concessione delle sovvenzioni, contributi, sussidi</w:t>
      </w:r>
    </w:p>
    <w:p w14:paraId="42F7177D" w14:textId="77777777" w:rsidR="002E3D75" w:rsidRPr="002460F1" w:rsidRDefault="002E3D75" w:rsidP="002E3D75">
      <w:pPr>
        <w:autoSpaceDE w:val="0"/>
        <w:autoSpaceDN w:val="0"/>
        <w:adjustRightInd w:val="0"/>
        <w:jc w:val="both"/>
        <w:rPr>
          <w:rFonts w:ascii="Garamond" w:hAnsi="Garamond" w:cs="Garamond"/>
        </w:rPr>
      </w:pPr>
      <w:r w:rsidRPr="002460F1">
        <w:rPr>
          <w:rFonts w:ascii="Garamond" w:hAnsi="Garamond" w:cs="Garamond"/>
        </w:rPr>
        <w:t>ed ausili finanziari alle imprese, e comunque di vantaggi economici di qualunque genere a persone ed</w:t>
      </w:r>
    </w:p>
    <w:p w14:paraId="1C4CFD10" w14:textId="77777777" w:rsidR="002E3D75" w:rsidRPr="002460F1" w:rsidRDefault="002E3D75" w:rsidP="002E3D75">
      <w:pPr>
        <w:autoSpaceDE w:val="0"/>
        <w:autoSpaceDN w:val="0"/>
        <w:adjustRightInd w:val="0"/>
        <w:jc w:val="both"/>
        <w:rPr>
          <w:rFonts w:ascii="Garamond" w:hAnsi="Garamond" w:cs="Garamond"/>
        </w:rPr>
      </w:pPr>
      <w:r w:rsidRPr="002460F1">
        <w:rPr>
          <w:rFonts w:ascii="Garamond" w:hAnsi="Garamond" w:cs="Garamond"/>
        </w:rPr>
        <w:t>enti pubblici e privati, ai sensi del citato articolo 12 della legge n. 241 del 1990, di importo superiore a</w:t>
      </w:r>
    </w:p>
    <w:p w14:paraId="509522CE" w14:textId="77777777" w:rsidR="002E3D75" w:rsidRPr="002460F1" w:rsidRDefault="002E3D75" w:rsidP="002E3D75">
      <w:pPr>
        <w:autoSpaceDE w:val="0"/>
        <w:autoSpaceDN w:val="0"/>
        <w:adjustRightInd w:val="0"/>
        <w:jc w:val="both"/>
        <w:rPr>
          <w:rFonts w:ascii="Garamond" w:hAnsi="Garamond" w:cs="Garamond"/>
        </w:rPr>
      </w:pPr>
      <w:r w:rsidRPr="002460F1">
        <w:rPr>
          <w:rFonts w:ascii="Garamond" w:hAnsi="Garamond" w:cs="Garamond"/>
        </w:rPr>
        <w:t>mille euro.</w:t>
      </w:r>
    </w:p>
    <w:p w14:paraId="04652A6E" w14:textId="77777777" w:rsidR="002E3D75" w:rsidRPr="002460F1" w:rsidRDefault="002E3D75" w:rsidP="002E3D75">
      <w:pPr>
        <w:autoSpaceDE w:val="0"/>
        <w:autoSpaceDN w:val="0"/>
        <w:adjustRightInd w:val="0"/>
        <w:jc w:val="both"/>
        <w:rPr>
          <w:rFonts w:ascii="Garamond" w:hAnsi="Garamond" w:cs="Garamond"/>
        </w:rPr>
      </w:pPr>
      <w:r w:rsidRPr="002460F1">
        <w:rPr>
          <w:rFonts w:ascii="Garamond" w:hAnsi="Garamond" w:cs="Garamond"/>
        </w:rPr>
        <w:t>3. La pubblicazione ai sensi del presente articolo costituisce condizione legale di efficacia dei</w:t>
      </w:r>
      <w:r>
        <w:rPr>
          <w:rFonts w:ascii="Garamond" w:hAnsi="Garamond" w:cs="Garamond"/>
        </w:rPr>
        <w:t xml:space="preserve"> </w:t>
      </w:r>
      <w:r w:rsidRPr="002460F1">
        <w:rPr>
          <w:rFonts w:ascii="Garamond" w:hAnsi="Garamond" w:cs="Garamond"/>
        </w:rPr>
        <w:t>provvedimenti che dispongano concessioni e attribuzioni di importo complessivo superiore a mille euro</w:t>
      </w:r>
    </w:p>
    <w:p w14:paraId="38197F86" w14:textId="77777777" w:rsidR="002E3D75" w:rsidRPr="002460F1" w:rsidRDefault="002E3D75" w:rsidP="002E3D75">
      <w:pPr>
        <w:autoSpaceDE w:val="0"/>
        <w:autoSpaceDN w:val="0"/>
        <w:adjustRightInd w:val="0"/>
        <w:jc w:val="both"/>
        <w:rPr>
          <w:rFonts w:ascii="Garamond" w:hAnsi="Garamond" w:cs="Garamond"/>
        </w:rPr>
      </w:pPr>
      <w:r w:rsidRPr="002460F1">
        <w:rPr>
          <w:rFonts w:ascii="Garamond" w:hAnsi="Garamond" w:cs="Garamond"/>
        </w:rPr>
        <w:t>nel corso dell'anno solare al medesimo beneficiario. La mancata, incompleta o ritardata pubblicazione</w:t>
      </w:r>
      <w:r>
        <w:rPr>
          <w:rFonts w:ascii="Garamond" w:hAnsi="Garamond" w:cs="Garamond"/>
        </w:rPr>
        <w:t xml:space="preserve"> </w:t>
      </w:r>
      <w:r w:rsidRPr="002460F1">
        <w:rPr>
          <w:rFonts w:ascii="Garamond" w:hAnsi="Garamond" w:cs="Garamond"/>
        </w:rPr>
        <w:t xml:space="preserve">rilevata d'ufficio dagli organi di controllo </w:t>
      </w:r>
      <w:proofErr w:type="gramStart"/>
      <w:r w:rsidRPr="002460F1">
        <w:rPr>
          <w:rFonts w:ascii="Garamond" w:hAnsi="Garamond" w:cs="Garamond"/>
        </w:rPr>
        <w:t>e'</w:t>
      </w:r>
      <w:proofErr w:type="gramEnd"/>
      <w:r w:rsidRPr="002460F1">
        <w:rPr>
          <w:rFonts w:ascii="Garamond" w:hAnsi="Garamond" w:cs="Garamond"/>
        </w:rPr>
        <w:t xml:space="preserve"> altresì rilevabile dal destinatario della prevista concessione o</w:t>
      </w:r>
    </w:p>
    <w:p w14:paraId="453E0F0C" w14:textId="77777777" w:rsidR="002E3D75" w:rsidRPr="002460F1" w:rsidRDefault="002E3D75" w:rsidP="002E3D75">
      <w:pPr>
        <w:autoSpaceDE w:val="0"/>
        <w:autoSpaceDN w:val="0"/>
        <w:adjustRightInd w:val="0"/>
        <w:jc w:val="both"/>
        <w:rPr>
          <w:rFonts w:ascii="Garamond" w:hAnsi="Garamond" w:cs="Garamond"/>
        </w:rPr>
      </w:pPr>
      <w:r w:rsidRPr="002460F1">
        <w:rPr>
          <w:rFonts w:ascii="Garamond" w:hAnsi="Garamond" w:cs="Garamond"/>
        </w:rPr>
        <w:t>attribuzione e da chiunque altro abbia interesse, anche ai fini del risarcimento del danno da ritardo da</w:t>
      </w:r>
      <w:r>
        <w:rPr>
          <w:rFonts w:ascii="Garamond" w:hAnsi="Garamond" w:cs="Garamond"/>
        </w:rPr>
        <w:t xml:space="preserve"> </w:t>
      </w:r>
      <w:r w:rsidRPr="002460F1">
        <w:rPr>
          <w:rFonts w:ascii="Garamond" w:hAnsi="Garamond" w:cs="Garamond"/>
        </w:rPr>
        <w:t>parte dell'Amministrazione, ai sensi dell'articolo 30 del decreto legislativo 2 luglio 2010, n. 104.</w:t>
      </w:r>
    </w:p>
    <w:p w14:paraId="78D41141" w14:textId="77777777" w:rsidR="002E3D75" w:rsidRPr="002460F1" w:rsidRDefault="002E3D75" w:rsidP="002E3D75">
      <w:pPr>
        <w:autoSpaceDE w:val="0"/>
        <w:autoSpaceDN w:val="0"/>
        <w:adjustRightInd w:val="0"/>
        <w:jc w:val="both"/>
        <w:rPr>
          <w:rFonts w:ascii="Garamond" w:hAnsi="Garamond" w:cs="Garamond"/>
        </w:rPr>
      </w:pPr>
      <w:r w:rsidRPr="002460F1">
        <w:rPr>
          <w:rFonts w:ascii="Garamond" w:hAnsi="Garamond" w:cs="Garamond"/>
        </w:rPr>
        <w:t xml:space="preserve">4. </w:t>
      </w:r>
      <w:proofErr w:type="gramStart"/>
      <w:r w:rsidRPr="002460F1">
        <w:rPr>
          <w:rFonts w:ascii="Garamond" w:hAnsi="Garamond" w:cs="Garamond"/>
        </w:rPr>
        <w:t>E'</w:t>
      </w:r>
      <w:proofErr w:type="gramEnd"/>
      <w:r w:rsidRPr="002460F1">
        <w:rPr>
          <w:rFonts w:ascii="Garamond" w:hAnsi="Garamond" w:cs="Garamond"/>
        </w:rPr>
        <w:t xml:space="preserve"> esclusa la pubblicazione dei dati identificativi delle persone fisiche destinatarie dei provvedimenti</w:t>
      </w:r>
    </w:p>
    <w:p w14:paraId="7AA6D8E8" w14:textId="77777777" w:rsidR="002E3D75" w:rsidRPr="00D135FB" w:rsidRDefault="002E3D75" w:rsidP="002E3D75">
      <w:pPr>
        <w:autoSpaceDE w:val="0"/>
        <w:autoSpaceDN w:val="0"/>
        <w:adjustRightInd w:val="0"/>
        <w:jc w:val="both"/>
        <w:rPr>
          <w:rFonts w:ascii="Garamond" w:hAnsi="Garamond" w:cs="Garamond"/>
        </w:rPr>
      </w:pPr>
      <w:r w:rsidRPr="002460F1">
        <w:rPr>
          <w:rFonts w:ascii="Garamond" w:hAnsi="Garamond" w:cs="Garamond"/>
        </w:rPr>
        <w:t>di cui al presente articolo, qualora da tali dati sia possibile ricavare informazioni</w:t>
      </w:r>
      <w:r>
        <w:rPr>
          <w:rFonts w:ascii="Garamond" w:hAnsi="Garamond" w:cs="Garamond"/>
          <w:color w:val="FFFFFF"/>
        </w:rPr>
        <w:t xml:space="preserve"> </w:t>
      </w:r>
      <w:r w:rsidRPr="00D135FB">
        <w:rPr>
          <w:rFonts w:ascii="Garamond" w:hAnsi="Garamond" w:cs="Garamond"/>
        </w:rPr>
        <w:t>relative allo stato di</w:t>
      </w:r>
    </w:p>
    <w:p w14:paraId="6DDC2481" w14:textId="77777777" w:rsidR="002E3D75" w:rsidRPr="002E34DD" w:rsidRDefault="002E3D75" w:rsidP="002E3D75">
      <w:pPr>
        <w:autoSpaceDE w:val="0"/>
        <w:autoSpaceDN w:val="0"/>
        <w:adjustRightInd w:val="0"/>
        <w:jc w:val="both"/>
        <w:rPr>
          <w:rFonts w:ascii="Garamond" w:hAnsi="Garamond" w:cs="Garamond"/>
        </w:rPr>
      </w:pPr>
      <w:r w:rsidRPr="00D135FB">
        <w:rPr>
          <w:rFonts w:ascii="Garamond" w:hAnsi="Garamond" w:cs="Garamond"/>
        </w:rPr>
        <w:t>salute ovvero alla situazione di disagio economico-sociale degli interessati.</w:t>
      </w:r>
    </w:p>
    <w:p w14:paraId="31715C2E" w14:textId="77777777" w:rsidR="002E3D75" w:rsidRPr="002E34DD" w:rsidRDefault="002E3D75" w:rsidP="002E3D75">
      <w:pPr>
        <w:jc w:val="both"/>
        <w:rPr>
          <w:rFonts w:ascii="Garamond" w:hAnsi="Garamond" w:cs="Garamond"/>
        </w:rPr>
      </w:pPr>
    </w:p>
    <w:p w14:paraId="64EA192A" w14:textId="77777777" w:rsidR="002E3D75" w:rsidRPr="002E34DD" w:rsidRDefault="002E3D75" w:rsidP="002E3D75">
      <w:pPr>
        <w:autoSpaceDE w:val="0"/>
        <w:autoSpaceDN w:val="0"/>
        <w:adjustRightInd w:val="0"/>
        <w:rPr>
          <w:rFonts w:ascii="Garamond" w:hAnsi="Garamond" w:cs="Garamond-Bold"/>
          <w:b/>
          <w:bCs/>
        </w:rPr>
      </w:pPr>
      <w:r w:rsidRPr="002E34DD">
        <w:rPr>
          <w:rFonts w:ascii="Garamond" w:hAnsi="Garamond" w:cs="Garamond-Bold"/>
          <w:b/>
          <w:bCs/>
        </w:rPr>
        <w:t>Pubblicazione di dati personali ulteriori</w:t>
      </w:r>
    </w:p>
    <w:p w14:paraId="03D452E7" w14:textId="77777777" w:rsidR="002E3D75" w:rsidRPr="002E34DD" w:rsidRDefault="002E3D75" w:rsidP="002E3D75">
      <w:pPr>
        <w:autoSpaceDE w:val="0"/>
        <w:autoSpaceDN w:val="0"/>
        <w:adjustRightInd w:val="0"/>
        <w:jc w:val="both"/>
        <w:rPr>
          <w:rFonts w:ascii="Garamond" w:hAnsi="Garamond" w:cs="Garamond"/>
        </w:rPr>
      </w:pPr>
      <w:r w:rsidRPr="002E34DD">
        <w:rPr>
          <w:rFonts w:ascii="Garamond" w:hAnsi="Garamond" w:cs="Garamond"/>
        </w:rPr>
        <w:t>Le amministrazioni, in una logica di piena apertura verso l’esterno, possono pubblicare “dati ulteriori” oltre a quelli espressamente indicati e richiesti da specifiche norme di legge. La loro pubblicazione è prevista dalla l. 190/2012 (art. 1, c. 9, lett. f) e dall’art. 7-bis, c. 3 del medesimo d.lgs. 33/2013, laddove stabilisce che le pubbliche amministrazioni possono disporre la pubblicazione nel proprio sito istituzionale di dati, informazioni e documenti, anche in assenza di una specifica previsione di legge o regolamento, procedendo alla indicazione in forma anonima dei dati personali eventualmente presenti.</w:t>
      </w:r>
    </w:p>
    <w:p w14:paraId="037D17F3" w14:textId="77777777" w:rsidR="002E3D75" w:rsidRPr="002E34DD" w:rsidRDefault="002E3D75" w:rsidP="002E3D75">
      <w:pPr>
        <w:autoSpaceDE w:val="0"/>
        <w:autoSpaceDN w:val="0"/>
        <w:adjustRightInd w:val="0"/>
        <w:rPr>
          <w:rFonts w:ascii="Garamond" w:hAnsi="Garamond" w:cs="Garamond"/>
        </w:rPr>
      </w:pPr>
      <w:r w:rsidRPr="002E34DD">
        <w:rPr>
          <w:rFonts w:ascii="Garamond" w:hAnsi="Garamond" w:cs="Garamond"/>
        </w:rPr>
        <w:t xml:space="preserve"> In ottemperanza a quanto disposto dal Garante per la protezione dei dati personali, i soggetti pubblici </w:t>
      </w:r>
    </w:p>
    <w:p w14:paraId="710C894F" w14:textId="77777777" w:rsidR="002E3D75" w:rsidRPr="002E34DD" w:rsidRDefault="002E3D75" w:rsidP="002E3D75">
      <w:pPr>
        <w:autoSpaceDE w:val="0"/>
        <w:autoSpaceDN w:val="0"/>
        <w:adjustRightInd w:val="0"/>
        <w:jc w:val="both"/>
        <w:rPr>
          <w:rFonts w:ascii="Garamond" w:hAnsi="Garamond" w:cs="Garamond"/>
        </w:rPr>
      </w:pPr>
      <w:r w:rsidRPr="002E34DD">
        <w:rPr>
          <w:rFonts w:ascii="Garamond" w:hAnsi="Garamond" w:cs="Garamond"/>
        </w:rPr>
        <w:t xml:space="preserve">inseriscono nella sezione "Amministrazione trasparente" un alert generale con cui informano il pubblico che i dati personali pubblicati sono «riutilizzabili solo alle condizioni previste dalla normativa </w:t>
      </w:r>
    </w:p>
    <w:p w14:paraId="08FC9935" w14:textId="77777777" w:rsidR="002E3D75" w:rsidRPr="002E34DD" w:rsidRDefault="002E3D75" w:rsidP="002E3D75">
      <w:pPr>
        <w:autoSpaceDE w:val="0"/>
        <w:autoSpaceDN w:val="0"/>
        <w:adjustRightInd w:val="0"/>
        <w:rPr>
          <w:rFonts w:ascii="Garamond" w:hAnsi="Garamond" w:cs="Garamond"/>
        </w:rPr>
      </w:pPr>
      <w:r w:rsidRPr="002E34DD">
        <w:rPr>
          <w:rFonts w:ascii="Garamond" w:hAnsi="Garamond" w:cs="Garamond"/>
        </w:rPr>
        <w:t>vigente sul riuso dei dati pubblici (…), in termini compatibili con gli scopi per i quali sono stati raccolti</w:t>
      </w:r>
    </w:p>
    <w:p w14:paraId="5D8E4352" w14:textId="77777777" w:rsidR="002E3D75" w:rsidRPr="002E34DD" w:rsidRDefault="002E3D75" w:rsidP="002E3D75">
      <w:pPr>
        <w:jc w:val="both"/>
        <w:rPr>
          <w:rFonts w:ascii="Garamond" w:hAnsi="Garamond" w:cs="Garamond"/>
        </w:rPr>
      </w:pPr>
      <w:r w:rsidRPr="002E34DD">
        <w:rPr>
          <w:rFonts w:ascii="Garamond" w:hAnsi="Garamond" w:cs="Garamond"/>
        </w:rPr>
        <w:t>e registrati, e nel rispetto della normativa in materia di protezione dei dati personali</w:t>
      </w:r>
    </w:p>
    <w:p w14:paraId="35B97C0D" w14:textId="77777777" w:rsidR="002E3D75" w:rsidRPr="002E34DD" w:rsidRDefault="002E3D75" w:rsidP="002E3D75">
      <w:pPr>
        <w:autoSpaceDE w:val="0"/>
        <w:autoSpaceDN w:val="0"/>
        <w:adjustRightInd w:val="0"/>
        <w:rPr>
          <w:rFonts w:ascii="Garamond" w:hAnsi="Garamond" w:cs="Garamond-Bold"/>
          <w:b/>
          <w:bCs/>
        </w:rPr>
      </w:pPr>
      <w:r w:rsidRPr="002E34DD">
        <w:rPr>
          <w:rFonts w:ascii="Garamond" w:hAnsi="Garamond" w:cs="Garamond-Bold"/>
          <w:b/>
          <w:bCs/>
        </w:rPr>
        <w:t>Tempo di conservazione dei dati</w:t>
      </w:r>
    </w:p>
    <w:p w14:paraId="6AC11D46" w14:textId="27D8E1B4" w:rsidR="00643952" w:rsidRPr="00104D62" w:rsidRDefault="002E3D75" w:rsidP="002E3D75">
      <w:pPr>
        <w:suppressAutoHyphens/>
        <w:spacing w:after="200" w:line="276" w:lineRule="auto"/>
        <w:rPr>
          <w:rFonts w:eastAsia="Lucida Sans Unicode"/>
          <w:sz w:val="20"/>
          <w:szCs w:val="20"/>
          <w:lang w:eastAsia="ar-SA"/>
        </w:rPr>
      </w:pPr>
      <w:r w:rsidRPr="002E34DD">
        <w:rPr>
          <w:rFonts w:ascii="Garamond" w:hAnsi="Garamond" w:cs="Garamond"/>
        </w:rPr>
        <w:t>Al fine di garantire un trattamento corretto e trasparente, i dati sono conservati per un periodo di tempo non superiore a quello necessario agli scopi per i quali essi sono stati raccolti o successivamente trattati conformemente a quanto previsto dagli obblighi di legge</w:t>
      </w:r>
    </w:p>
    <w:sectPr w:rsidR="00643952" w:rsidRPr="00104D62" w:rsidSect="008719C5">
      <w:type w:val="continuous"/>
      <w:pgSz w:w="11906" w:h="16838"/>
      <w:pgMar w:top="158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45B77" w14:textId="77777777" w:rsidR="008719C5" w:rsidRDefault="008719C5" w:rsidP="003C5B09">
      <w:r>
        <w:separator/>
      </w:r>
    </w:p>
  </w:endnote>
  <w:endnote w:type="continuationSeparator" w:id="0">
    <w:p w14:paraId="30DB8C48" w14:textId="77777777" w:rsidR="008719C5" w:rsidRDefault="008719C5" w:rsidP="003C5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Garamond">
    <w:panose1 w:val="02020404030301010803"/>
    <w:charset w:val="00"/>
    <w:family w:val="roman"/>
    <w:pitch w:val="variable"/>
    <w:sig w:usb0="00000287" w:usb1="00000000" w:usb2="00000000" w:usb3="00000000" w:csb0="0000009F" w:csb1="00000000"/>
  </w:font>
  <w:font w:name="Garamond-Bold">
    <w:altName w:val="Garamond"/>
    <w:panose1 w:val="00000000000000000000"/>
    <w:charset w:val="00"/>
    <w:family w:val="auto"/>
    <w:notTrueType/>
    <w:pitch w:val="default"/>
    <w:sig w:usb0="00000003" w:usb1="00000000" w:usb2="00000000" w:usb3="00000000" w:csb0="00000001" w:csb1="00000000"/>
  </w:font>
  <w:font w:name="Garamond-Italic">
    <w:altName w:val="Garamond"/>
    <w:panose1 w:val="00000000000000000000"/>
    <w:charset w:val="00"/>
    <w:family w:val="auto"/>
    <w:notTrueType/>
    <w:pitch w:val="default"/>
    <w:sig w:usb0="00000003" w:usb1="00000000" w:usb2="00000000" w:usb3="00000000" w:csb0="00000001" w:csb1="00000000"/>
  </w:font>
  <w:font w:name="Wingdings-Regular">
    <w:altName w:val="Wingding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D3BF8" w14:textId="77777777" w:rsidR="00B23779" w:rsidRDefault="00B23779">
    <w:pPr>
      <w:pStyle w:val="Pidipagina"/>
    </w:pPr>
  </w:p>
  <w:p w14:paraId="5DA25C14" w14:textId="77777777" w:rsidR="003C5B09" w:rsidRDefault="003C5B0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BA805A" w14:textId="77777777" w:rsidR="008719C5" w:rsidRDefault="008719C5" w:rsidP="003C5B09">
      <w:r>
        <w:separator/>
      </w:r>
    </w:p>
  </w:footnote>
  <w:footnote w:type="continuationSeparator" w:id="0">
    <w:p w14:paraId="17AFA892" w14:textId="77777777" w:rsidR="008719C5" w:rsidRDefault="008719C5" w:rsidP="003C5B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11016" w:type="dxa"/>
      <w:jc w:val="center"/>
      <w:tblLook w:val="04A0" w:firstRow="1" w:lastRow="0" w:firstColumn="1" w:lastColumn="0" w:noHBand="0" w:noVBand="1"/>
    </w:tblPr>
    <w:tblGrid>
      <w:gridCol w:w="8671"/>
      <w:gridCol w:w="2345"/>
    </w:tblGrid>
    <w:tr w:rsidR="000E7499" w14:paraId="6CD9CC78" w14:textId="77777777" w:rsidTr="00837710">
      <w:trPr>
        <w:trHeight w:val="986"/>
        <w:jc w:val="center"/>
      </w:trPr>
      <w:tc>
        <w:tcPr>
          <w:tcW w:w="8671" w:type="dxa"/>
        </w:tcPr>
        <w:p w14:paraId="399B52C1" w14:textId="712886DE" w:rsidR="000E7499" w:rsidRDefault="00064293" w:rsidP="000E7499">
          <w:pPr>
            <w:pStyle w:val="Intestazione"/>
          </w:pPr>
          <w:r>
            <w:rPr>
              <w:noProof/>
              <w:sz w:val="20"/>
            </w:rPr>
            <w:drawing>
              <wp:inline distT="0" distB="0" distL="0" distR="0" wp14:anchorId="39C8A3C0" wp14:editId="566B2D79">
                <wp:extent cx="2059940" cy="518160"/>
                <wp:effectExtent l="0" t="0" r="0" b="0"/>
                <wp:docPr id="840761522" name="Immagine 840761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3009" cy="518932"/>
                        </a:xfrm>
                        <a:prstGeom prst="rect">
                          <a:avLst/>
                        </a:prstGeom>
                        <a:noFill/>
                        <a:ln>
                          <a:noFill/>
                        </a:ln>
                      </pic:spPr>
                    </pic:pic>
                  </a:graphicData>
                </a:graphic>
              </wp:inline>
            </w:drawing>
          </w:r>
          <w:r>
            <w:rPr>
              <w:noProof/>
              <w:sz w:val="20"/>
            </w:rPr>
            <w:drawing>
              <wp:inline distT="0" distB="0" distL="0" distR="0" wp14:anchorId="2B979E5A" wp14:editId="47FDF6C3">
                <wp:extent cx="1463040" cy="521704"/>
                <wp:effectExtent l="0" t="0" r="3810" b="0"/>
                <wp:docPr id="1741681418" name="Immagine 1741681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86299" cy="529998"/>
                        </a:xfrm>
                        <a:prstGeom prst="rect">
                          <a:avLst/>
                        </a:prstGeom>
                        <a:noFill/>
                        <a:ln>
                          <a:noFill/>
                        </a:ln>
                      </pic:spPr>
                    </pic:pic>
                  </a:graphicData>
                </a:graphic>
              </wp:inline>
            </w:drawing>
          </w:r>
          <w:r>
            <w:rPr>
              <w:noProof/>
            </w:rPr>
            <w:drawing>
              <wp:inline distT="0" distB="0" distL="0" distR="0" wp14:anchorId="7BE5B079" wp14:editId="2BF28E2C">
                <wp:extent cx="1808005" cy="481965"/>
                <wp:effectExtent l="0" t="0" r="0" b="0"/>
                <wp:docPr id="1017300158" name="Immagine 1017300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13108" cy="483325"/>
                        </a:xfrm>
                        <a:prstGeom prst="rect">
                          <a:avLst/>
                        </a:prstGeom>
                        <a:noFill/>
                        <a:ln>
                          <a:noFill/>
                        </a:ln>
                      </pic:spPr>
                    </pic:pic>
                  </a:graphicData>
                </a:graphic>
              </wp:inline>
            </w:drawing>
          </w:r>
        </w:p>
      </w:tc>
      <w:tc>
        <w:tcPr>
          <w:tcW w:w="2345" w:type="dxa"/>
        </w:tcPr>
        <w:p w14:paraId="16C27954" w14:textId="77777777" w:rsidR="000E7499" w:rsidRDefault="000E7499" w:rsidP="000E7499">
          <w:pPr>
            <w:pStyle w:val="Intestazione"/>
            <w:jc w:val="center"/>
          </w:pPr>
          <w:r>
            <w:t>INSERIRE</w:t>
          </w:r>
        </w:p>
        <w:p w14:paraId="3DB53C5F" w14:textId="3AD01886" w:rsidR="000E7499" w:rsidRDefault="000E7499" w:rsidP="000E7499">
          <w:pPr>
            <w:pStyle w:val="Intestazione"/>
            <w:jc w:val="center"/>
          </w:pPr>
          <w:r>
            <w:t xml:space="preserve">LOGO </w:t>
          </w:r>
          <w:r w:rsidR="00B44E42">
            <w:t>Soggetto Attuatore</w:t>
          </w:r>
        </w:p>
      </w:tc>
    </w:tr>
  </w:tbl>
  <w:p w14:paraId="048712A2" w14:textId="77777777" w:rsidR="00837710" w:rsidRDefault="00837710" w:rsidP="0016093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17582"/>
    <w:multiLevelType w:val="hybridMultilevel"/>
    <w:tmpl w:val="BF00EBFA"/>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BAF7C9E"/>
    <w:multiLevelType w:val="hybridMultilevel"/>
    <w:tmpl w:val="F50EA6FE"/>
    <w:lvl w:ilvl="0" w:tplc="97A077A8">
      <w:start w:val="1"/>
      <w:numFmt w:val="bullet"/>
      <w:lvlText w:val=""/>
      <w:lvlJc w:val="left"/>
      <w:pPr>
        <w:ind w:left="360" w:hanging="360"/>
      </w:pPr>
      <w:rPr>
        <w:rFonts w:ascii="Symbol" w:hAnsi="Symbol" w:hint="default"/>
      </w:rPr>
    </w:lvl>
    <w:lvl w:ilvl="1" w:tplc="FFFFFFFF">
      <w:start w:val="1"/>
      <w:numFmt w:val="bullet"/>
      <w:lvlText w:val=""/>
      <w:lvlJc w:val="left"/>
      <w:pPr>
        <w:ind w:left="360" w:hanging="360"/>
      </w:pPr>
      <w:rPr>
        <w:rFonts w:ascii="Symbol" w:hAnsi="Symbol" w:hint="default"/>
      </w:rPr>
    </w:lvl>
    <w:lvl w:ilvl="2" w:tplc="FFFFFFFF" w:tentative="1">
      <w:start w:val="1"/>
      <w:numFmt w:val="bullet"/>
      <w:lvlText w:val=""/>
      <w:lvlJc w:val="left"/>
      <w:pPr>
        <w:ind w:left="1080" w:hanging="360"/>
      </w:pPr>
      <w:rPr>
        <w:rFonts w:ascii="Wingdings" w:hAnsi="Wingdings" w:hint="default"/>
      </w:rPr>
    </w:lvl>
    <w:lvl w:ilvl="3" w:tplc="FFFFFFFF" w:tentative="1">
      <w:start w:val="1"/>
      <w:numFmt w:val="bullet"/>
      <w:lvlText w:val=""/>
      <w:lvlJc w:val="left"/>
      <w:pPr>
        <w:ind w:left="1800" w:hanging="360"/>
      </w:pPr>
      <w:rPr>
        <w:rFonts w:ascii="Symbol" w:hAnsi="Symbol" w:hint="default"/>
      </w:rPr>
    </w:lvl>
    <w:lvl w:ilvl="4" w:tplc="FFFFFFFF" w:tentative="1">
      <w:start w:val="1"/>
      <w:numFmt w:val="bullet"/>
      <w:lvlText w:val="o"/>
      <w:lvlJc w:val="left"/>
      <w:pPr>
        <w:ind w:left="2520" w:hanging="360"/>
      </w:pPr>
      <w:rPr>
        <w:rFonts w:ascii="Courier New" w:hAnsi="Courier New" w:cs="Courier New" w:hint="default"/>
      </w:rPr>
    </w:lvl>
    <w:lvl w:ilvl="5" w:tplc="FFFFFFFF" w:tentative="1">
      <w:start w:val="1"/>
      <w:numFmt w:val="bullet"/>
      <w:lvlText w:val=""/>
      <w:lvlJc w:val="left"/>
      <w:pPr>
        <w:ind w:left="3240" w:hanging="360"/>
      </w:pPr>
      <w:rPr>
        <w:rFonts w:ascii="Wingdings" w:hAnsi="Wingdings" w:hint="default"/>
      </w:rPr>
    </w:lvl>
    <w:lvl w:ilvl="6" w:tplc="FFFFFFFF" w:tentative="1">
      <w:start w:val="1"/>
      <w:numFmt w:val="bullet"/>
      <w:lvlText w:val=""/>
      <w:lvlJc w:val="left"/>
      <w:pPr>
        <w:ind w:left="3960" w:hanging="360"/>
      </w:pPr>
      <w:rPr>
        <w:rFonts w:ascii="Symbol" w:hAnsi="Symbol" w:hint="default"/>
      </w:rPr>
    </w:lvl>
    <w:lvl w:ilvl="7" w:tplc="FFFFFFFF" w:tentative="1">
      <w:start w:val="1"/>
      <w:numFmt w:val="bullet"/>
      <w:lvlText w:val="o"/>
      <w:lvlJc w:val="left"/>
      <w:pPr>
        <w:ind w:left="4680" w:hanging="360"/>
      </w:pPr>
      <w:rPr>
        <w:rFonts w:ascii="Courier New" w:hAnsi="Courier New" w:cs="Courier New" w:hint="default"/>
      </w:rPr>
    </w:lvl>
    <w:lvl w:ilvl="8" w:tplc="FFFFFFFF" w:tentative="1">
      <w:start w:val="1"/>
      <w:numFmt w:val="bullet"/>
      <w:lvlText w:val=""/>
      <w:lvlJc w:val="left"/>
      <w:pPr>
        <w:ind w:left="5400" w:hanging="360"/>
      </w:pPr>
      <w:rPr>
        <w:rFonts w:ascii="Wingdings" w:hAnsi="Wingdings" w:hint="default"/>
      </w:rPr>
    </w:lvl>
  </w:abstractNum>
  <w:abstractNum w:abstractNumId="2" w15:restartNumberingAfterBreak="0">
    <w:nsid w:val="177A56B9"/>
    <w:multiLevelType w:val="hybridMultilevel"/>
    <w:tmpl w:val="6AC8DB20"/>
    <w:lvl w:ilvl="0" w:tplc="048821D6">
      <w:start w:val="1"/>
      <w:numFmt w:val="bullet"/>
      <w:lvlText w:val="-"/>
      <w:lvlJc w:val="left"/>
      <w:pPr>
        <w:ind w:left="720" w:hanging="360"/>
      </w:pPr>
      <w:rPr>
        <w:rFonts w:ascii="Calibri" w:hAnsi="Calibri"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E7F16E4"/>
    <w:multiLevelType w:val="hybridMultilevel"/>
    <w:tmpl w:val="BF00EBFA"/>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70C1F09"/>
    <w:multiLevelType w:val="hybridMultilevel"/>
    <w:tmpl w:val="9E34BD5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72314F1"/>
    <w:multiLevelType w:val="hybridMultilevel"/>
    <w:tmpl w:val="BF00EBFA"/>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FC9767D"/>
    <w:multiLevelType w:val="hybridMultilevel"/>
    <w:tmpl w:val="03B0D620"/>
    <w:lvl w:ilvl="0" w:tplc="04100001">
      <w:start w:val="1"/>
      <w:numFmt w:val="bullet"/>
      <w:lvlText w:val=""/>
      <w:lvlJc w:val="left"/>
      <w:pPr>
        <w:tabs>
          <w:tab w:val="num" w:pos="780"/>
        </w:tabs>
        <w:ind w:left="780" w:hanging="360"/>
      </w:pPr>
      <w:rPr>
        <w:rFonts w:ascii="Symbol" w:hAnsi="Symbol" w:hint="default"/>
      </w:rPr>
    </w:lvl>
    <w:lvl w:ilvl="1" w:tplc="41EA429E">
      <w:start w:val="1"/>
      <w:numFmt w:val="bullet"/>
      <w:lvlText w:val=""/>
      <w:lvlJc w:val="left"/>
      <w:pPr>
        <w:tabs>
          <w:tab w:val="num" w:pos="1500"/>
        </w:tabs>
        <w:ind w:left="1500" w:hanging="360"/>
      </w:pPr>
      <w:rPr>
        <w:rFonts w:ascii="Wingdings" w:hAnsi="Wingdings"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32342A9F"/>
    <w:multiLevelType w:val="hybridMultilevel"/>
    <w:tmpl w:val="BF00EBFA"/>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3FE4D15"/>
    <w:multiLevelType w:val="hybridMultilevel"/>
    <w:tmpl w:val="8A3CBBEA"/>
    <w:lvl w:ilvl="0" w:tplc="1A2C91CA">
      <w:start w:val="5"/>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89606A7"/>
    <w:multiLevelType w:val="hybridMultilevel"/>
    <w:tmpl w:val="EFDA2A7A"/>
    <w:lvl w:ilvl="0" w:tplc="09BE2B3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7E84186"/>
    <w:multiLevelType w:val="hybridMultilevel"/>
    <w:tmpl w:val="BF00EBFA"/>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5F212E36"/>
    <w:multiLevelType w:val="hybridMultilevel"/>
    <w:tmpl w:val="6AB61ECE"/>
    <w:lvl w:ilvl="0" w:tplc="4F224A52">
      <w:start w:val="1"/>
      <w:numFmt w:val="bullet"/>
      <w:lvlText w:val=""/>
      <w:lvlJc w:val="left"/>
      <w:pPr>
        <w:ind w:left="502" w:hanging="360"/>
      </w:pPr>
      <w:rPr>
        <w:rFonts w:ascii="Wingdings" w:hAnsi="Wingdings" w:cs="Times New Roman" w:hint="default"/>
        <w:b w:val="0"/>
        <w:i w:val="0"/>
        <w:strike w:val="0"/>
        <w:dstrike w:val="0"/>
        <w:outline w:val="0"/>
        <w:shadow w:val="0"/>
        <w:emboss w:val="0"/>
        <w:imprint w:val="0"/>
        <w:sz w:val="24"/>
        <w:u w:val="none"/>
        <w:effect w:val="none"/>
        <w:vertAlign w:val="baseline"/>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15:restartNumberingAfterBreak="0">
    <w:nsid w:val="64FF6194"/>
    <w:multiLevelType w:val="multilevel"/>
    <w:tmpl w:val="849AA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EBC67A3"/>
    <w:multiLevelType w:val="hybridMultilevel"/>
    <w:tmpl w:val="3F8434E0"/>
    <w:lvl w:ilvl="0" w:tplc="04100005">
      <w:start w:val="1"/>
      <w:numFmt w:val="bullet"/>
      <w:lvlText w:val=""/>
      <w:lvlJc w:val="left"/>
      <w:pPr>
        <w:ind w:left="360" w:hanging="360"/>
      </w:pPr>
      <w:rPr>
        <w:rFonts w:ascii="Wingdings" w:hAnsi="Wingdings" w:hint="default"/>
        <w:color w:val="auto"/>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hint="default"/>
      </w:rPr>
    </w:lvl>
    <w:lvl w:ilvl="8" w:tplc="04100005">
      <w:start w:val="1"/>
      <w:numFmt w:val="bullet"/>
      <w:lvlText w:val=""/>
      <w:lvlJc w:val="left"/>
      <w:pPr>
        <w:ind w:left="6120" w:hanging="360"/>
      </w:pPr>
      <w:rPr>
        <w:rFonts w:ascii="Wingdings" w:hAnsi="Wingdings" w:hint="default"/>
      </w:rPr>
    </w:lvl>
  </w:abstractNum>
  <w:abstractNum w:abstractNumId="14" w15:restartNumberingAfterBreak="0">
    <w:nsid w:val="6F166F97"/>
    <w:multiLevelType w:val="hybridMultilevel"/>
    <w:tmpl w:val="6A8E5E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53B2790"/>
    <w:multiLevelType w:val="multilevel"/>
    <w:tmpl w:val="E26A8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B5366C5"/>
    <w:multiLevelType w:val="hybridMultilevel"/>
    <w:tmpl w:val="AE988B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14052176">
    <w:abstractNumId w:val="6"/>
  </w:num>
  <w:num w:numId="2" w16cid:durableId="260065694">
    <w:abstractNumId w:val="9"/>
  </w:num>
  <w:num w:numId="3" w16cid:durableId="30234139">
    <w:abstractNumId w:val="4"/>
  </w:num>
  <w:num w:numId="4" w16cid:durableId="798767339">
    <w:abstractNumId w:val="2"/>
  </w:num>
  <w:num w:numId="5" w16cid:durableId="2023627757">
    <w:abstractNumId w:val="13"/>
  </w:num>
  <w:num w:numId="6" w16cid:durableId="1502621908">
    <w:abstractNumId w:val="16"/>
  </w:num>
  <w:num w:numId="7" w16cid:durableId="553200836">
    <w:abstractNumId w:val="11"/>
  </w:num>
  <w:num w:numId="8" w16cid:durableId="1189105144">
    <w:abstractNumId w:val="1"/>
  </w:num>
  <w:num w:numId="9" w16cid:durableId="1369067850">
    <w:abstractNumId w:val="3"/>
  </w:num>
  <w:num w:numId="10" w16cid:durableId="895549733">
    <w:abstractNumId w:val="12"/>
  </w:num>
  <w:num w:numId="11" w16cid:durableId="1567184287">
    <w:abstractNumId w:val="15"/>
  </w:num>
  <w:num w:numId="12" w16cid:durableId="961500932">
    <w:abstractNumId w:val="14"/>
  </w:num>
  <w:num w:numId="13" w16cid:durableId="1953243464">
    <w:abstractNumId w:val="8"/>
  </w:num>
  <w:num w:numId="14" w16cid:durableId="1979451090">
    <w:abstractNumId w:val="10"/>
  </w:num>
  <w:num w:numId="15" w16cid:durableId="1357997294">
    <w:abstractNumId w:val="0"/>
  </w:num>
  <w:num w:numId="16" w16cid:durableId="193268739">
    <w:abstractNumId w:val="5"/>
  </w:num>
  <w:num w:numId="17" w16cid:durableId="12866956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099"/>
    <w:rsid w:val="00014F88"/>
    <w:rsid w:val="000320A2"/>
    <w:rsid w:val="00032902"/>
    <w:rsid w:val="00034DD1"/>
    <w:rsid w:val="00042824"/>
    <w:rsid w:val="00064293"/>
    <w:rsid w:val="000816FB"/>
    <w:rsid w:val="00084C84"/>
    <w:rsid w:val="000853FE"/>
    <w:rsid w:val="00097CC9"/>
    <w:rsid w:val="000A387A"/>
    <w:rsid w:val="000C2A72"/>
    <w:rsid w:val="000C3AB7"/>
    <w:rsid w:val="000D5A3D"/>
    <w:rsid w:val="000E7499"/>
    <w:rsid w:val="000E75EB"/>
    <w:rsid w:val="00104D62"/>
    <w:rsid w:val="00106C32"/>
    <w:rsid w:val="0012332E"/>
    <w:rsid w:val="00124AC6"/>
    <w:rsid w:val="001365EB"/>
    <w:rsid w:val="00137580"/>
    <w:rsid w:val="0014026B"/>
    <w:rsid w:val="0016093C"/>
    <w:rsid w:val="00167D43"/>
    <w:rsid w:val="00170642"/>
    <w:rsid w:val="001909E2"/>
    <w:rsid w:val="0019776D"/>
    <w:rsid w:val="001A0AC5"/>
    <w:rsid w:val="001A4C9A"/>
    <w:rsid w:val="001A6B4F"/>
    <w:rsid w:val="001C54C9"/>
    <w:rsid w:val="001D0EEB"/>
    <w:rsid w:val="001D6516"/>
    <w:rsid w:val="001E162F"/>
    <w:rsid w:val="001E2009"/>
    <w:rsid w:val="001E2B31"/>
    <w:rsid w:val="001F3B68"/>
    <w:rsid w:val="00201EA6"/>
    <w:rsid w:val="0021158F"/>
    <w:rsid w:val="00212EEF"/>
    <w:rsid w:val="00225BA9"/>
    <w:rsid w:val="00226FAD"/>
    <w:rsid w:val="002311FE"/>
    <w:rsid w:val="00234CB0"/>
    <w:rsid w:val="00235F9F"/>
    <w:rsid w:val="00266446"/>
    <w:rsid w:val="00272F1E"/>
    <w:rsid w:val="00291DC5"/>
    <w:rsid w:val="00296A99"/>
    <w:rsid w:val="002B771F"/>
    <w:rsid w:val="002D3543"/>
    <w:rsid w:val="002E3D75"/>
    <w:rsid w:val="002F4F7A"/>
    <w:rsid w:val="00301F42"/>
    <w:rsid w:val="00304C59"/>
    <w:rsid w:val="0031325C"/>
    <w:rsid w:val="00315C09"/>
    <w:rsid w:val="003200F9"/>
    <w:rsid w:val="00334C99"/>
    <w:rsid w:val="0033704A"/>
    <w:rsid w:val="00340660"/>
    <w:rsid w:val="00353BEC"/>
    <w:rsid w:val="0036250F"/>
    <w:rsid w:val="0036543C"/>
    <w:rsid w:val="00384CC8"/>
    <w:rsid w:val="00394FF8"/>
    <w:rsid w:val="003A5F40"/>
    <w:rsid w:val="003B197C"/>
    <w:rsid w:val="003C05A6"/>
    <w:rsid w:val="003C077E"/>
    <w:rsid w:val="003C0B3C"/>
    <w:rsid w:val="003C18BA"/>
    <w:rsid w:val="003C3DC9"/>
    <w:rsid w:val="003C47F2"/>
    <w:rsid w:val="003C5B09"/>
    <w:rsid w:val="003D3981"/>
    <w:rsid w:val="003F28F7"/>
    <w:rsid w:val="00402450"/>
    <w:rsid w:val="00412738"/>
    <w:rsid w:val="0041510C"/>
    <w:rsid w:val="00415C72"/>
    <w:rsid w:val="004254C9"/>
    <w:rsid w:val="0042636A"/>
    <w:rsid w:val="00427A1A"/>
    <w:rsid w:val="004435D1"/>
    <w:rsid w:val="00447D98"/>
    <w:rsid w:val="00453835"/>
    <w:rsid w:val="00467015"/>
    <w:rsid w:val="00467304"/>
    <w:rsid w:val="00470953"/>
    <w:rsid w:val="00472E8E"/>
    <w:rsid w:val="0048261D"/>
    <w:rsid w:val="00495C3E"/>
    <w:rsid w:val="004A5841"/>
    <w:rsid w:val="004B15D0"/>
    <w:rsid w:val="004B7B62"/>
    <w:rsid w:val="004C5D24"/>
    <w:rsid w:val="004D66AA"/>
    <w:rsid w:val="004E56F2"/>
    <w:rsid w:val="0050176C"/>
    <w:rsid w:val="00515473"/>
    <w:rsid w:val="005249A4"/>
    <w:rsid w:val="0054391C"/>
    <w:rsid w:val="00552DEF"/>
    <w:rsid w:val="00555CD8"/>
    <w:rsid w:val="00561E33"/>
    <w:rsid w:val="00562617"/>
    <w:rsid w:val="00567C31"/>
    <w:rsid w:val="00583221"/>
    <w:rsid w:val="00583EE2"/>
    <w:rsid w:val="0059242D"/>
    <w:rsid w:val="005B07AA"/>
    <w:rsid w:val="005B0CF6"/>
    <w:rsid w:val="005C0833"/>
    <w:rsid w:val="005C3886"/>
    <w:rsid w:val="005D4FDB"/>
    <w:rsid w:val="005E1A9A"/>
    <w:rsid w:val="00602030"/>
    <w:rsid w:val="0061012D"/>
    <w:rsid w:val="0061304A"/>
    <w:rsid w:val="00626982"/>
    <w:rsid w:val="0063179B"/>
    <w:rsid w:val="00634D87"/>
    <w:rsid w:val="00641684"/>
    <w:rsid w:val="00643952"/>
    <w:rsid w:val="00652082"/>
    <w:rsid w:val="00652EAA"/>
    <w:rsid w:val="00655045"/>
    <w:rsid w:val="0066473D"/>
    <w:rsid w:val="006651EF"/>
    <w:rsid w:val="00672006"/>
    <w:rsid w:val="00686F5F"/>
    <w:rsid w:val="00694931"/>
    <w:rsid w:val="006A21AA"/>
    <w:rsid w:val="006A2FA0"/>
    <w:rsid w:val="006A561A"/>
    <w:rsid w:val="006B7FA7"/>
    <w:rsid w:val="006D6641"/>
    <w:rsid w:val="006E4FA5"/>
    <w:rsid w:val="006F0075"/>
    <w:rsid w:val="006F4B2D"/>
    <w:rsid w:val="00701878"/>
    <w:rsid w:val="007208AC"/>
    <w:rsid w:val="00727709"/>
    <w:rsid w:val="00732AE6"/>
    <w:rsid w:val="00734099"/>
    <w:rsid w:val="0073689C"/>
    <w:rsid w:val="007409D4"/>
    <w:rsid w:val="0076509B"/>
    <w:rsid w:val="0076640E"/>
    <w:rsid w:val="007A0226"/>
    <w:rsid w:val="007A1EB2"/>
    <w:rsid w:val="007B7A2C"/>
    <w:rsid w:val="007C1310"/>
    <w:rsid w:val="007C7B52"/>
    <w:rsid w:val="007E5367"/>
    <w:rsid w:val="007F063A"/>
    <w:rsid w:val="00803CA8"/>
    <w:rsid w:val="00820EA4"/>
    <w:rsid w:val="00824DD9"/>
    <w:rsid w:val="008254EC"/>
    <w:rsid w:val="00832691"/>
    <w:rsid w:val="00834B8F"/>
    <w:rsid w:val="008357F2"/>
    <w:rsid w:val="00837710"/>
    <w:rsid w:val="00851671"/>
    <w:rsid w:val="008542C7"/>
    <w:rsid w:val="008719C5"/>
    <w:rsid w:val="008753F0"/>
    <w:rsid w:val="008766AC"/>
    <w:rsid w:val="008903AA"/>
    <w:rsid w:val="00892119"/>
    <w:rsid w:val="00895872"/>
    <w:rsid w:val="008C0DC6"/>
    <w:rsid w:val="008C1E94"/>
    <w:rsid w:val="008D3010"/>
    <w:rsid w:val="008E202A"/>
    <w:rsid w:val="008E49B6"/>
    <w:rsid w:val="008E5E3B"/>
    <w:rsid w:val="008F3C5E"/>
    <w:rsid w:val="00912BF3"/>
    <w:rsid w:val="009431A7"/>
    <w:rsid w:val="00956A5B"/>
    <w:rsid w:val="00956DB2"/>
    <w:rsid w:val="00960E9A"/>
    <w:rsid w:val="00976476"/>
    <w:rsid w:val="009A4193"/>
    <w:rsid w:val="009A50E1"/>
    <w:rsid w:val="009B732F"/>
    <w:rsid w:val="009D3756"/>
    <w:rsid w:val="009D7FAB"/>
    <w:rsid w:val="009E02F7"/>
    <w:rsid w:val="009F55BF"/>
    <w:rsid w:val="00A2749B"/>
    <w:rsid w:val="00A31CE2"/>
    <w:rsid w:val="00A33863"/>
    <w:rsid w:val="00A6066A"/>
    <w:rsid w:val="00A62999"/>
    <w:rsid w:val="00A676EE"/>
    <w:rsid w:val="00A92190"/>
    <w:rsid w:val="00AC3F0E"/>
    <w:rsid w:val="00AC3F62"/>
    <w:rsid w:val="00AD1BD7"/>
    <w:rsid w:val="00AE4BE3"/>
    <w:rsid w:val="00AE68FE"/>
    <w:rsid w:val="00AF1A88"/>
    <w:rsid w:val="00B0444A"/>
    <w:rsid w:val="00B05A95"/>
    <w:rsid w:val="00B13A77"/>
    <w:rsid w:val="00B20D78"/>
    <w:rsid w:val="00B23779"/>
    <w:rsid w:val="00B31B53"/>
    <w:rsid w:val="00B42158"/>
    <w:rsid w:val="00B44E42"/>
    <w:rsid w:val="00B46E13"/>
    <w:rsid w:val="00B601F6"/>
    <w:rsid w:val="00B7086D"/>
    <w:rsid w:val="00B731B2"/>
    <w:rsid w:val="00B90FC2"/>
    <w:rsid w:val="00B97804"/>
    <w:rsid w:val="00BA6AFD"/>
    <w:rsid w:val="00BA7134"/>
    <w:rsid w:val="00BE5CE4"/>
    <w:rsid w:val="00BF7E19"/>
    <w:rsid w:val="00C00129"/>
    <w:rsid w:val="00C06BA7"/>
    <w:rsid w:val="00C06CDC"/>
    <w:rsid w:val="00C132C7"/>
    <w:rsid w:val="00C20F30"/>
    <w:rsid w:val="00C36933"/>
    <w:rsid w:val="00C433C0"/>
    <w:rsid w:val="00C6130D"/>
    <w:rsid w:val="00C63A55"/>
    <w:rsid w:val="00C66DD2"/>
    <w:rsid w:val="00C760F2"/>
    <w:rsid w:val="00C8234F"/>
    <w:rsid w:val="00C9463E"/>
    <w:rsid w:val="00CB2FC9"/>
    <w:rsid w:val="00CD3D17"/>
    <w:rsid w:val="00CD40E3"/>
    <w:rsid w:val="00CF246D"/>
    <w:rsid w:val="00CF46E3"/>
    <w:rsid w:val="00D05B56"/>
    <w:rsid w:val="00D0742C"/>
    <w:rsid w:val="00D177EB"/>
    <w:rsid w:val="00D51FD4"/>
    <w:rsid w:val="00D55D32"/>
    <w:rsid w:val="00D61B5C"/>
    <w:rsid w:val="00D74D1E"/>
    <w:rsid w:val="00D77803"/>
    <w:rsid w:val="00D8065A"/>
    <w:rsid w:val="00DA25F8"/>
    <w:rsid w:val="00DA468E"/>
    <w:rsid w:val="00DA4A18"/>
    <w:rsid w:val="00DB5E8F"/>
    <w:rsid w:val="00DB719B"/>
    <w:rsid w:val="00DB7A23"/>
    <w:rsid w:val="00DC0151"/>
    <w:rsid w:val="00DC6E78"/>
    <w:rsid w:val="00DC71DB"/>
    <w:rsid w:val="00DD108D"/>
    <w:rsid w:val="00DF301E"/>
    <w:rsid w:val="00E102AB"/>
    <w:rsid w:val="00E24AA2"/>
    <w:rsid w:val="00E24BD9"/>
    <w:rsid w:val="00E32613"/>
    <w:rsid w:val="00E56525"/>
    <w:rsid w:val="00E57F3E"/>
    <w:rsid w:val="00E6548E"/>
    <w:rsid w:val="00E81EAB"/>
    <w:rsid w:val="00E82E7D"/>
    <w:rsid w:val="00EA643D"/>
    <w:rsid w:val="00EB7D2A"/>
    <w:rsid w:val="00EE4795"/>
    <w:rsid w:val="00F141A5"/>
    <w:rsid w:val="00F21F79"/>
    <w:rsid w:val="00F22C12"/>
    <w:rsid w:val="00F22DE2"/>
    <w:rsid w:val="00F25D73"/>
    <w:rsid w:val="00F5668A"/>
    <w:rsid w:val="00F57962"/>
    <w:rsid w:val="00F669A3"/>
    <w:rsid w:val="00F82C53"/>
    <w:rsid w:val="00F858E4"/>
    <w:rsid w:val="00FD3411"/>
    <w:rsid w:val="00FD5FED"/>
    <w:rsid w:val="00FF1C6D"/>
    <w:rsid w:val="00FF6F0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3D8460"/>
  <w15:docId w15:val="{79825097-D6DF-46B9-8632-2A4DEE963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E68FE"/>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AE68FE"/>
    <w:pPr>
      <w:keepNext/>
      <w:spacing w:before="120" w:after="120"/>
      <w:outlineLvl w:val="0"/>
    </w:pPr>
    <w:rPr>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734099"/>
    <w:pPr>
      <w:autoSpaceDE w:val="0"/>
      <w:autoSpaceDN w:val="0"/>
      <w:adjustRightInd w:val="0"/>
      <w:spacing w:after="0" w:line="240" w:lineRule="auto"/>
    </w:pPr>
    <w:rPr>
      <w:rFonts w:ascii="Times New Roman" w:hAnsi="Times New Roman" w:cs="Times New Roman"/>
      <w:color w:val="000000"/>
      <w:sz w:val="24"/>
      <w:szCs w:val="24"/>
    </w:rPr>
  </w:style>
  <w:style w:type="paragraph" w:styleId="Testofumetto">
    <w:name w:val="Balloon Text"/>
    <w:basedOn w:val="Normale"/>
    <w:link w:val="TestofumettoCarattere"/>
    <w:uiPriority w:val="99"/>
    <w:semiHidden/>
    <w:unhideWhenUsed/>
    <w:rsid w:val="0073409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34099"/>
    <w:rPr>
      <w:rFonts w:ascii="Tahoma" w:hAnsi="Tahoma" w:cs="Tahoma"/>
      <w:sz w:val="16"/>
      <w:szCs w:val="16"/>
    </w:rPr>
  </w:style>
  <w:style w:type="paragraph" w:styleId="Intestazione">
    <w:name w:val="header"/>
    <w:basedOn w:val="Normale"/>
    <w:link w:val="IntestazioneCarattere"/>
    <w:uiPriority w:val="99"/>
    <w:unhideWhenUsed/>
    <w:rsid w:val="003C5B09"/>
    <w:pPr>
      <w:tabs>
        <w:tab w:val="center" w:pos="4819"/>
        <w:tab w:val="right" w:pos="9638"/>
      </w:tabs>
    </w:pPr>
  </w:style>
  <w:style w:type="character" w:customStyle="1" w:styleId="IntestazioneCarattere">
    <w:name w:val="Intestazione Carattere"/>
    <w:basedOn w:val="Carpredefinitoparagrafo"/>
    <w:link w:val="Intestazione"/>
    <w:uiPriority w:val="99"/>
    <w:rsid w:val="003C5B09"/>
  </w:style>
  <w:style w:type="paragraph" w:styleId="Pidipagina">
    <w:name w:val="footer"/>
    <w:basedOn w:val="Normale"/>
    <w:link w:val="PidipaginaCarattere"/>
    <w:uiPriority w:val="99"/>
    <w:unhideWhenUsed/>
    <w:rsid w:val="003C5B09"/>
    <w:pPr>
      <w:tabs>
        <w:tab w:val="center" w:pos="4819"/>
        <w:tab w:val="right" w:pos="9638"/>
      </w:tabs>
    </w:pPr>
  </w:style>
  <w:style w:type="character" w:customStyle="1" w:styleId="PidipaginaCarattere">
    <w:name w:val="Piè di pagina Carattere"/>
    <w:basedOn w:val="Carpredefinitoparagrafo"/>
    <w:link w:val="Pidipagina"/>
    <w:uiPriority w:val="99"/>
    <w:rsid w:val="003C5B09"/>
  </w:style>
  <w:style w:type="character" w:customStyle="1" w:styleId="Titolo1Carattere">
    <w:name w:val="Titolo 1 Carattere"/>
    <w:basedOn w:val="Carpredefinitoparagrafo"/>
    <w:link w:val="Titolo1"/>
    <w:rsid w:val="00AE68FE"/>
    <w:rPr>
      <w:rFonts w:ascii="Times New Roman" w:eastAsia="Times New Roman" w:hAnsi="Times New Roman" w:cs="Times New Roman"/>
      <w:sz w:val="24"/>
      <w:szCs w:val="20"/>
      <w:lang w:eastAsia="it-IT"/>
    </w:rPr>
  </w:style>
  <w:style w:type="paragraph" w:styleId="Testonotaapidipagina">
    <w:name w:val="footnote text"/>
    <w:basedOn w:val="Normale"/>
    <w:link w:val="TestonotaapidipaginaCarattere"/>
    <w:uiPriority w:val="99"/>
    <w:semiHidden/>
    <w:unhideWhenUsed/>
    <w:rsid w:val="00976476"/>
    <w:rPr>
      <w:sz w:val="20"/>
      <w:szCs w:val="20"/>
    </w:rPr>
  </w:style>
  <w:style w:type="character" w:customStyle="1" w:styleId="TestonotaapidipaginaCarattere">
    <w:name w:val="Testo nota a piè di pagina Carattere"/>
    <w:basedOn w:val="Carpredefinitoparagrafo"/>
    <w:link w:val="Testonotaapidipagina"/>
    <w:uiPriority w:val="99"/>
    <w:semiHidden/>
    <w:rsid w:val="00976476"/>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976476"/>
    <w:rPr>
      <w:vertAlign w:val="superscript"/>
    </w:rPr>
  </w:style>
  <w:style w:type="paragraph" w:styleId="Paragrafoelenco">
    <w:name w:val="List Paragraph"/>
    <w:basedOn w:val="Normale"/>
    <w:uiPriority w:val="34"/>
    <w:qFormat/>
    <w:rsid w:val="007A0226"/>
    <w:pPr>
      <w:ind w:left="720"/>
      <w:contextualSpacing/>
    </w:pPr>
  </w:style>
  <w:style w:type="table" w:styleId="Grigliatabella">
    <w:name w:val="Table Grid"/>
    <w:basedOn w:val="Tabellanormale"/>
    <w:uiPriority w:val="39"/>
    <w:rsid w:val="00201EA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9E02F7"/>
    <w:rPr>
      <w:sz w:val="16"/>
      <w:szCs w:val="16"/>
    </w:rPr>
  </w:style>
  <w:style w:type="paragraph" w:styleId="Testocommento">
    <w:name w:val="annotation text"/>
    <w:basedOn w:val="Normale"/>
    <w:link w:val="TestocommentoCarattere"/>
    <w:uiPriority w:val="99"/>
    <w:unhideWhenUsed/>
    <w:rsid w:val="009E02F7"/>
    <w:rPr>
      <w:sz w:val="20"/>
      <w:szCs w:val="20"/>
    </w:rPr>
  </w:style>
  <w:style w:type="character" w:customStyle="1" w:styleId="TestocommentoCarattere">
    <w:name w:val="Testo commento Carattere"/>
    <w:basedOn w:val="Carpredefinitoparagrafo"/>
    <w:link w:val="Testocommento"/>
    <w:uiPriority w:val="99"/>
    <w:rsid w:val="009E02F7"/>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9E02F7"/>
    <w:rPr>
      <w:b/>
      <w:bCs/>
    </w:rPr>
  </w:style>
  <w:style w:type="character" w:customStyle="1" w:styleId="SoggettocommentoCarattere">
    <w:name w:val="Soggetto commento Carattere"/>
    <w:basedOn w:val="TestocommentoCarattere"/>
    <w:link w:val="Soggettocommento"/>
    <w:uiPriority w:val="99"/>
    <w:semiHidden/>
    <w:rsid w:val="009E02F7"/>
    <w:rPr>
      <w:rFonts w:ascii="Times New Roman" w:eastAsia="Times New Roman" w:hAnsi="Times New Roman" w:cs="Times New Roman"/>
      <w:b/>
      <w:bCs/>
      <w:sz w:val="20"/>
      <w:szCs w:val="20"/>
      <w:lang w:eastAsia="it-IT"/>
    </w:rPr>
  </w:style>
  <w:style w:type="paragraph" w:styleId="Revisione">
    <w:name w:val="Revision"/>
    <w:hidden/>
    <w:uiPriority w:val="99"/>
    <w:semiHidden/>
    <w:rsid w:val="00B05A95"/>
    <w:pPr>
      <w:spacing w:after="0" w:line="240" w:lineRule="auto"/>
    </w:pPr>
    <w:rPr>
      <w:rFonts w:ascii="Times New Roman" w:eastAsia="Times New Roman" w:hAnsi="Times New Roman" w:cs="Times New Roman"/>
      <w:sz w:val="24"/>
      <w:szCs w:val="24"/>
      <w:lang w:eastAsia="it-IT"/>
    </w:rPr>
  </w:style>
  <w:style w:type="table" w:customStyle="1" w:styleId="Grigliatabella1">
    <w:name w:val="Griglia tabella1"/>
    <w:basedOn w:val="Tabellanormale"/>
    <w:next w:val="Grigliatabella"/>
    <w:uiPriority w:val="39"/>
    <w:rsid w:val="00384C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e1">
    <w:name w:val="Normale1"/>
    <w:rsid w:val="00384CC8"/>
    <w:rPr>
      <w:rFonts w:ascii="Calibri" w:eastAsia="Calibri" w:hAnsi="Calibri" w:cs="Calibri"/>
      <w:lang w:eastAsia="it-IT"/>
    </w:rPr>
  </w:style>
  <w:style w:type="paragraph" w:customStyle="1" w:styleId="paragraph">
    <w:name w:val="paragraph"/>
    <w:basedOn w:val="Normale"/>
    <w:rsid w:val="002E3D75"/>
    <w:pPr>
      <w:spacing w:before="100" w:beforeAutospacing="1" w:after="100" w:afterAutospacing="1"/>
    </w:pPr>
  </w:style>
  <w:style w:type="character" w:customStyle="1" w:styleId="normaltextrun">
    <w:name w:val="normaltextrun"/>
    <w:basedOn w:val="Carpredefinitoparagrafo"/>
    <w:rsid w:val="002E3D75"/>
  </w:style>
  <w:style w:type="character" w:customStyle="1" w:styleId="eop">
    <w:name w:val="eop"/>
    <w:basedOn w:val="Carpredefinitoparagrafo"/>
    <w:rsid w:val="002E3D75"/>
  </w:style>
  <w:style w:type="character" w:customStyle="1" w:styleId="tabchar">
    <w:name w:val="tabchar"/>
    <w:basedOn w:val="Carpredefinitoparagrafo"/>
    <w:rsid w:val="002E3D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0471920">
      <w:bodyDiv w:val="1"/>
      <w:marLeft w:val="0"/>
      <w:marRight w:val="0"/>
      <w:marTop w:val="0"/>
      <w:marBottom w:val="0"/>
      <w:divBdr>
        <w:top w:val="none" w:sz="0" w:space="0" w:color="auto"/>
        <w:left w:val="none" w:sz="0" w:space="0" w:color="auto"/>
        <w:bottom w:val="none" w:sz="0" w:space="0" w:color="auto"/>
        <w:right w:val="none" w:sz="0" w:space="0" w:color="auto"/>
      </w:divBdr>
    </w:div>
    <w:div w:id="1218856589">
      <w:bodyDiv w:val="1"/>
      <w:marLeft w:val="0"/>
      <w:marRight w:val="0"/>
      <w:marTop w:val="0"/>
      <w:marBottom w:val="0"/>
      <w:divBdr>
        <w:top w:val="none" w:sz="0" w:space="0" w:color="auto"/>
        <w:left w:val="none" w:sz="0" w:space="0" w:color="auto"/>
        <w:bottom w:val="none" w:sz="0" w:space="0" w:color="auto"/>
        <w:right w:val="none" w:sz="0" w:space="0" w:color="auto"/>
      </w:divBdr>
      <w:divsChild>
        <w:div w:id="1773936638">
          <w:marLeft w:val="0"/>
          <w:marRight w:val="0"/>
          <w:marTop w:val="0"/>
          <w:marBottom w:val="0"/>
          <w:divBdr>
            <w:top w:val="none" w:sz="0" w:space="0" w:color="auto"/>
            <w:left w:val="none" w:sz="0" w:space="0" w:color="auto"/>
            <w:bottom w:val="none" w:sz="0" w:space="0" w:color="auto"/>
            <w:right w:val="none" w:sz="0" w:space="0" w:color="auto"/>
          </w:divBdr>
        </w:div>
        <w:div w:id="1372651718">
          <w:marLeft w:val="0"/>
          <w:marRight w:val="0"/>
          <w:marTop w:val="0"/>
          <w:marBottom w:val="0"/>
          <w:divBdr>
            <w:top w:val="none" w:sz="0" w:space="0" w:color="auto"/>
            <w:left w:val="none" w:sz="0" w:space="0" w:color="auto"/>
            <w:bottom w:val="none" w:sz="0" w:space="0" w:color="auto"/>
            <w:right w:val="none" w:sz="0" w:space="0" w:color="auto"/>
          </w:divBdr>
        </w:div>
        <w:div w:id="744374121">
          <w:marLeft w:val="0"/>
          <w:marRight w:val="0"/>
          <w:marTop w:val="0"/>
          <w:marBottom w:val="0"/>
          <w:divBdr>
            <w:top w:val="none" w:sz="0" w:space="0" w:color="auto"/>
            <w:left w:val="none" w:sz="0" w:space="0" w:color="auto"/>
            <w:bottom w:val="none" w:sz="0" w:space="0" w:color="auto"/>
            <w:right w:val="none" w:sz="0" w:space="0" w:color="auto"/>
          </w:divBdr>
        </w:div>
        <w:div w:id="895630569">
          <w:marLeft w:val="0"/>
          <w:marRight w:val="0"/>
          <w:marTop w:val="0"/>
          <w:marBottom w:val="0"/>
          <w:divBdr>
            <w:top w:val="none" w:sz="0" w:space="0" w:color="auto"/>
            <w:left w:val="none" w:sz="0" w:space="0" w:color="auto"/>
            <w:bottom w:val="none" w:sz="0" w:space="0" w:color="auto"/>
            <w:right w:val="none" w:sz="0" w:space="0" w:color="auto"/>
          </w:divBdr>
        </w:div>
        <w:div w:id="1216350360">
          <w:marLeft w:val="0"/>
          <w:marRight w:val="0"/>
          <w:marTop w:val="0"/>
          <w:marBottom w:val="0"/>
          <w:divBdr>
            <w:top w:val="none" w:sz="0" w:space="0" w:color="auto"/>
            <w:left w:val="none" w:sz="0" w:space="0" w:color="auto"/>
            <w:bottom w:val="none" w:sz="0" w:space="0" w:color="auto"/>
            <w:right w:val="none" w:sz="0" w:space="0" w:color="auto"/>
          </w:divBdr>
        </w:div>
        <w:div w:id="646977571">
          <w:marLeft w:val="0"/>
          <w:marRight w:val="0"/>
          <w:marTop w:val="0"/>
          <w:marBottom w:val="0"/>
          <w:divBdr>
            <w:top w:val="none" w:sz="0" w:space="0" w:color="auto"/>
            <w:left w:val="none" w:sz="0" w:space="0" w:color="auto"/>
            <w:bottom w:val="none" w:sz="0" w:space="0" w:color="auto"/>
            <w:right w:val="none" w:sz="0" w:space="0" w:color="auto"/>
          </w:divBdr>
        </w:div>
        <w:div w:id="286160423">
          <w:marLeft w:val="0"/>
          <w:marRight w:val="0"/>
          <w:marTop w:val="0"/>
          <w:marBottom w:val="0"/>
          <w:divBdr>
            <w:top w:val="none" w:sz="0" w:space="0" w:color="auto"/>
            <w:left w:val="none" w:sz="0" w:space="0" w:color="auto"/>
            <w:bottom w:val="none" w:sz="0" w:space="0" w:color="auto"/>
            <w:right w:val="none" w:sz="0" w:space="0" w:color="auto"/>
          </w:divBdr>
        </w:div>
        <w:div w:id="1876456211">
          <w:marLeft w:val="0"/>
          <w:marRight w:val="0"/>
          <w:marTop w:val="0"/>
          <w:marBottom w:val="0"/>
          <w:divBdr>
            <w:top w:val="none" w:sz="0" w:space="0" w:color="auto"/>
            <w:left w:val="none" w:sz="0" w:space="0" w:color="auto"/>
            <w:bottom w:val="none" w:sz="0" w:space="0" w:color="auto"/>
            <w:right w:val="none" w:sz="0" w:space="0" w:color="auto"/>
          </w:divBdr>
        </w:div>
        <w:div w:id="1520117901">
          <w:marLeft w:val="0"/>
          <w:marRight w:val="0"/>
          <w:marTop w:val="0"/>
          <w:marBottom w:val="0"/>
          <w:divBdr>
            <w:top w:val="none" w:sz="0" w:space="0" w:color="auto"/>
            <w:left w:val="none" w:sz="0" w:space="0" w:color="auto"/>
            <w:bottom w:val="none" w:sz="0" w:space="0" w:color="auto"/>
            <w:right w:val="none" w:sz="0" w:space="0" w:color="auto"/>
          </w:divBdr>
        </w:div>
        <w:div w:id="1228953642">
          <w:marLeft w:val="0"/>
          <w:marRight w:val="0"/>
          <w:marTop w:val="0"/>
          <w:marBottom w:val="0"/>
          <w:divBdr>
            <w:top w:val="none" w:sz="0" w:space="0" w:color="auto"/>
            <w:left w:val="none" w:sz="0" w:space="0" w:color="auto"/>
            <w:bottom w:val="none" w:sz="0" w:space="0" w:color="auto"/>
            <w:right w:val="none" w:sz="0" w:space="0" w:color="auto"/>
          </w:divBdr>
        </w:div>
        <w:div w:id="1640920689">
          <w:marLeft w:val="0"/>
          <w:marRight w:val="0"/>
          <w:marTop w:val="0"/>
          <w:marBottom w:val="0"/>
          <w:divBdr>
            <w:top w:val="none" w:sz="0" w:space="0" w:color="auto"/>
            <w:left w:val="none" w:sz="0" w:space="0" w:color="auto"/>
            <w:bottom w:val="none" w:sz="0" w:space="0" w:color="auto"/>
            <w:right w:val="none" w:sz="0" w:space="0" w:color="auto"/>
          </w:divBdr>
        </w:div>
        <w:div w:id="2140757984">
          <w:marLeft w:val="0"/>
          <w:marRight w:val="0"/>
          <w:marTop w:val="0"/>
          <w:marBottom w:val="0"/>
          <w:divBdr>
            <w:top w:val="none" w:sz="0" w:space="0" w:color="auto"/>
            <w:left w:val="none" w:sz="0" w:space="0" w:color="auto"/>
            <w:bottom w:val="none" w:sz="0" w:space="0" w:color="auto"/>
            <w:right w:val="none" w:sz="0" w:space="0" w:color="auto"/>
          </w:divBdr>
        </w:div>
        <w:div w:id="651256534">
          <w:marLeft w:val="0"/>
          <w:marRight w:val="0"/>
          <w:marTop w:val="0"/>
          <w:marBottom w:val="0"/>
          <w:divBdr>
            <w:top w:val="none" w:sz="0" w:space="0" w:color="auto"/>
            <w:left w:val="none" w:sz="0" w:space="0" w:color="auto"/>
            <w:bottom w:val="none" w:sz="0" w:space="0" w:color="auto"/>
            <w:right w:val="none" w:sz="0" w:space="0" w:color="auto"/>
          </w:divBdr>
        </w:div>
        <w:div w:id="1131828222">
          <w:marLeft w:val="0"/>
          <w:marRight w:val="0"/>
          <w:marTop w:val="0"/>
          <w:marBottom w:val="0"/>
          <w:divBdr>
            <w:top w:val="none" w:sz="0" w:space="0" w:color="auto"/>
            <w:left w:val="none" w:sz="0" w:space="0" w:color="auto"/>
            <w:bottom w:val="none" w:sz="0" w:space="0" w:color="auto"/>
            <w:right w:val="none" w:sz="0" w:space="0" w:color="auto"/>
          </w:divBdr>
        </w:div>
        <w:div w:id="1599288603">
          <w:marLeft w:val="0"/>
          <w:marRight w:val="0"/>
          <w:marTop w:val="0"/>
          <w:marBottom w:val="0"/>
          <w:divBdr>
            <w:top w:val="none" w:sz="0" w:space="0" w:color="auto"/>
            <w:left w:val="none" w:sz="0" w:space="0" w:color="auto"/>
            <w:bottom w:val="none" w:sz="0" w:space="0" w:color="auto"/>
            <w:right w:val="none" w:sz="0" w:space="0" w:color="auto"/>
          </w:divBdr>
        </w:div>
        <w:div w:id="1903441180">
          <w:marLeft w:val="0"/>
          <w:marRight w:val="0"/>
          <w:marTop w:val="0"/>
          <w:marBottom w:val="0"/>
          <w:divBdr>
            <w:top w:val="none" w:sz="0" w:space="0" w:color="auto"/>
            <w:left w:val="none" w:sz="0" w:space="0" w:color="auto"/>
            <w:bottom w:val="none" w:sz="0" w:space="0" w:color="auto"/>
            <w:right w:val="none" w:sz="0" w:space="0" w:color="auto"/>
          </w:divBdr>
        </w:div>
        <w:div w:id="166210282">
          <w:marLeft w:val="0"/>
          <w:marRight w:val="0"/>
          <w:marTop w:val="0"/>
          <w:marBottom w:val="0"/>
          <w:divBdr>
            <w:top w:val="none" w:sz="0" w:space="0" w:color="auto"/>
            <w:left w:val="none" w:sz="0" w:space="0" w:color="auto"/>
            <w:bottom w:val="none" w:sz="0" w:space="0" w:color="auto"/>
            <w:right w:val="none" w:sz="0" w:space="0" w:color="auto"/>
          </w:divBdr>
        </w:div>
        <w:div w:id="1551451365">
          <w:marLeft w:val="0"/>
          <w:marRight w:val="0"/>
          <w:marTop w:val="0"/>
          <w:marBottom w:val="0"/>
          <w:divBdr>
            <w:top w:val="none" w:sz="0" w:space="0" w:color="auto"/>
            <w:left w:val="none" w:sz="0" w:space="0" w:color="auto"/>
            <w:bottom w:val="none" w:sz="0" w:space="0" w:color="auto"/>
            <w:right w:val="none" w:sz="0" w:space="0" w:color="auto"/>
          </w:divBdr>
        </w:div>
        <w:div w:id="244344829">
          <w:marLeft w:val="0"/>
          <w:marRight w:val="0"/>
          <w:marTop w:val="0"/>
          <w:marBottom w:val="0"/>
          <w:divBdr>
            <w:top w:val="none" w:sz="0" w:space="0" w:color="auto"/>
            <w:left w:val="none" w:sz="0" w:space="0" w:color="auto"/>
            <w:bottom w:val="none" w:sz="0" w:space="0" w:color="auto"/>
            <w:right w:val="none" w:sz="0" w:space="0" w:color="auto"/>
          </w:divBdr>
        </w:div>
        <w:div w:id="2142072899">
          <w:marLeft w:val="0"/>
          <w:marRight w:val="0"/>
          <w:marTop w:val="0"/>
          <w:marBottom w:val="0"/>
          <w:divBdr>
            <w:top w:val="none" w:sz="0" w:space="0" w:color="auto"/>
            <w:left w:val="none" w:sz="0" w:space="0" w:color="auto"/>
            <w:bottom w:val="none" w:sz="0" w:space="0" w:color="auto"/>
            <w:right w:val="none" w:sz="0" w:space="0" w:color="auto"/>
          </w:divBdr>
        </w:div>
        <w:div w:id="1473132201">
          <w:marLeft w:val="0"/>
          <w:marRight w:val="0"/>
          <w:marTop w:val="0"/>
          <w:marBottom w:val="0"/>
          <w:divBdr>
            <w:top w:val="none" w:sz="0" w:space="0" w:color="auto"/>
            <w:left w:val="none" w:sz="0" w:space="0" w:color="auto"/>
            <w:bottom w:val="none" w:sz="0" w:space="0" w:color="auto"/>
            <w:right w:val="none" w:sz="0" w:space="0" w:color="auto"/>
          </w:divBdr>
        </w:div>
        <w:div w:id="1988508057">
          <w:marLeft w:val="0"/>
          <w:marRight w:val="0"/>
          <w:marTop w:val="0"/>
          <w:marBottom w:val="0"/>
          <w:divBdr>
            <w:top w:val="none" w:sz="0" w:space="0" w:color="auto"/>
            <w:left w:val="none" w:sz="0" w:space="0" w:color="auto"/>
            <w:bottom w:val="none" w:sz="0" w:space="0" w:color="auto"/>
            <w:right w:val="none" w:sz="0" w:space="0" w:color="auto"/>
          </w:divBdr>
        </w:div>
        <w:div w:id="1066146176">
          <w:marLeft w:val="0"/>
          <w:marRight w:val="0"/>
          <w:marTop w:val="0"/>
          <w:marBottom w:val="0"/>
          <w:divBdr>
            <w:top w:val="none" w:sz="0" w:space="0" w:color="auto"/>
            <w:left w:val="none" w:sz="0" w:space="0" w:color="auto"/>
            <w:bottom w:val="none" w:sz="0" w:space="0" w:color="auto"/>
            <w:right w:val="none" w:sz="0" w:space="0" w:color="auto"/>
          </w:divBdr>
        </w:div>
        <w:div w:id="1688487213">
          <w:marLeft w:val="0"/>
          <w:marRight w:val="0"/>
          <w:marTop w:val="0"/>
          <w:marBottom w:val="0"/>
          <w:divBdr>
            <w:top w:val="none" w:sz="0" w:space="0" w:color="auto"/>
            <w:left w:val="none" w:sz="0" w:space="0" w:color="auto"/>
            <w:bottom w:val="none" w:sz="0" w:space="0" w:color="auto"/>
            <w:right w:val="none" w:sz="0" w:space="0" w:color="auto"/>
          </w:divBdr>
        </w:div>
        <w:div w:id="1973050666">
          <w:marLeft w:val="0"/>
          <w:marRight w:val="0"/>
          <w:marTop w:val="0"/>
          <w:marBottom w:val="0"/>
          <w:divBdr>
            <w:top w:val="none" w:sz="0" w:space="0" w:color="auto"/>
            <w:left w:val="none" w:sz="0" w:space="0" w:color="auto"/>
            <w:bottom w:val="none" w:sz="0" w:space="0" w:color="auto"/>
            <w:right w:val="none" w:sz="0" w:space="0" w:color="auto"/>
          </w:divBdr>
        </w:div>
        <w:div w:id="1228800773">
          <w:marLeft w:val="0"/>
          <w:marRight w:val="0"/>
          <w:marTop w:val="0"/>
          <w:marBottom w:val="0"/>
          <w:divBdr>
            <w:top w:val="none" w:sz="0" w:space="0" w:color="auto"/>
            <w:left w:val="none" w:sz="0" w:space="0" w:color="auto"/>
            <w:bottom w:val="none" w:sz="0" w:space="0" w:color="auto"/>
            <w:right w:val="none" w:sz="0" w:space="0" w:color="auto"/>
          </w:divBdr>
        </w:div>
        <w:div w:id="1672297518">
          <w:marLeft w:val="0"/>
          <w:marRight w:val="0"/>
          <w:marTop w:val="0"/>
          <w:marBottom w:val="0"/>
          <w:divBdr>
            <w:top w:val="none" w:sz="0" w:space="0" w:color="auto"/>
            <w:left w:val="none" w:sz="0" w:space="0" w:color="auto"/>
            <w:bottom w:val="none" w:sz="0" w:space="0" w:color="auto"/>
            <w:right w:val="none" w:sz="0" w:space="0" w:color="auto"/>
          </w:divBdr>
        </w:div>
        <w:div w:id="1365447707">
          <w:marLeft w:val="0"/>
          <w:marRight w:val="0"/>
          <w:marTop w:val="0"/>
          <w:marBottom w:val="0"/>
          <w:divBdr>
            <w:top w:val="none" w:sz="0" w:space="0" w:color="auto"/>
            <w:left w:val="none" w:sz="0" w:space="0" w:color="auto"/>
            <w:bottom w:val="none" w:sz="0" w:space="0" w:color="auto"/>
            <w:right w:val="none" w:sz="0" w:space="0" w:color="auto"/>
          </w:divBdr>
        </w:div>
        <w:div w:id="1709794768">
          <w:marLeft w:val="0"/>
          <w:marRight w:val="0"/>
          <w:marTop w:val="0"/>
          <w:marBottom w:val="0"/>
          <w:divBdr>
            <w:top w:val="none" w:sz="0" w:space="0" w:color="auto"/>
            <w:left w:val="none" w:sz="0" w:space="0" w:color="auto"/>
            <w:bottom w:val="none" w:sz="0" w:space="0" w:color="auto"/>
            <w:right w:val="none" w:sz="0" w:space="0" w:color="auto"/>
          </w:divBdr>
        </w:div>
        <w:div w:id="2138061007">
          <w:marLeft w:val="0"/>
          <w:marRight w:val="0"/>
          <w:marTop w:val="0"/>
          <w:marBottom w:val="0"/>
          <w:divBdr>
            <w:top w:val="none" w:sz="0" w:space="0" w:color="auto"/>
            <w:left w:val="none" w:sz="0" w:space="0" w:color="auto"/>
            <w:bottom w:val="none" w:sz="0" w:space="0" w:color="auto"/>
            <w:right w:val="none" w:sz="0" w:space="0" w:color="auto"/>
          </w:divBdr>
        </w:div>
        <w:div w:id="1899323676">
          <w:marLeft w:val="0"/>
          <w:marRight w:val="0"/>
          <w:marTop w:val="0"/>
          <w:marBottom w:val="0"/>
          <w:divBdr>
            <w:top w:val="none" w:sz="0" w:space="0" w:color="auto"/>
            <w:left w:val="none" w:sz="0" w:space="0" w:color="auto"/>
            <w:bottom w:val="none" w:sz="0" w:space="0" w:color="auto"/>
            <w:right w:val="none" w:sz="0" w:space="0" w:color="auto"/>
          </w:divBdr>
        </w:div>
        <w:div w:id="558790284">
          <w:marLeft w:val="0"/>
          <w:marRight w:val="0"/>
          <w:marTop w:val="0"/>
          <w:marBottom w:val="0"/>
          <w:divBdr>
            <w:top w:val="none" w:sz="0" w:space="0" w:color="auto"/>
            <w:left w:val="none" w:sz="0" w:space="0" w:color="auto"/>
            <w:bottom w:val="none" w:sz="0" w:space="0" w:color="auto"/>
            <w:right w:val="none" w:sz="0" w:space="0" w:color="auto"/>
          </w:divBdr>
        </w:div>
        <w:div w:id="202376627">
          <w:marLeft w:val="0"/>
          <w:marRight w:val="0"/>
          <w:marTop w:val="0"/>
          <w:marBottom w:val="0"/>
          <w:divBdr>
            <w:top w:val="none" w:sz="0" w:space="0" w:color="auto"/>
            <w:left w:val="none" w:sz="0" w:space="0" w:color="auto"/>
            <w:bottom w:val="none" w:sz="0" w:space="0" w:color="auto"/>
            <w:right w:val="none" w:sz="0" w:space="0" w:color="auto"/>
          </w:divBdr>
        </w:div>
        <w:div w:id="863206836">
          <w:marLeft w:val="0"/>
          <w:marRight w:val="0"/>
          <w:marTop w:val="0"/>
          <w:marBottom w:val="0"/>
          <w:divBdr>
            <w:top w:val="none" w:sz="0" w:space="0" w:color="auto"/>
            <w:left w:val="none" w:sz="0" w:space="0" w:color="auto"/>
            <w:bottom w:val="none" w:sz="0" w:space="0" w:color="auto"/>
            <w:right w:val="none" w:sz="0" w:space="0" w:color="auto"/>
          </w:divBdr>
        </w:div>
        <w:div w:id="177012953">
          <w:marLeft w:val="0"/>
          <w:marRight w:val="0"/>
          <w:marTop w:val="0"/>
          <w:marBottom w:val="0"/>
          <w:divBdr>
            <w:top w:val="none" w:sz="0" w:space="0" w:color="auto"/>
            <w:left w:val="none" w:sz="0" w:space="0" w:color="auto"/>
            <w:bottom w:val="none" w:sz="0" w:space="0" w:color="auto"/>
            <w:right w:val="none" w:sz="0" w:space="0" w:color="auto"/>
          </w:divBdr>
        </w:div>
        <w:div w:id="47536333">
          <w:marLeft w:val="0"/>
          <w:marRight w:val="0"/>
          <w:marTop w:val="0"/>
          <w:marBottom w:val="0"/>
          <w:divBdr>
            <w:top w:val="none" w:sz="0" w:space="0" w:color="auto"/>
            <w:left w:val="none" w:sz="0" w:space="0" w:color="auto"/>
            <w:bottom w:val="none" w:sz="0" w:space="0" w:color="auto"/>
            <w:right w:val="none" w:sz="0" w:space="0" w:color="auto"/>
          </w:divBdr>
        </w:div>
        <w:div w:id="1182470314">
          <w:marLeft w:val="0"/>
          <w:marRight w:val="0"/>
          <w:marTop w:val="0"/>
          <w:marBottom w:val="0"/>
          <w:divBdr>
            <w:top w:val="none" w:sz="0" w:space="0" w:color="auto"/>
            <w:left w:val="none" w:sz="0" w:space="0" w:color="auto"/>
            <w:bottom w:val="none" w:sz="0" w:space="0" w:color="auto"/>
            <w:right w:val="none" w:sz="0" w:space="0" w:color="auto"/>
          </w:divBdr>
        </w:div>
        <w:div w:id="1594050720">
          <w:marLeft w:val="0"/>
          <w:marRight w:val="0"/>
          <w:marTop w:val="0"/>
          <w:marBottom w:val="0"/>
          <w:divBdr>
            <w:top w:val="none" w:sz="0" w:space="0" w:color="auto"/>
            <w:left w:val="none" w:sz="0" w:space="0" w:color="auto"/>
            <w:bottom w:val="none" w:sz="0" w:space="0" w:color="auto"/>
            <w:right w:val="none" w:sz="0" w:space="0" w:color="auto"/>
          </w:divBdr>
        </w:div>
        <w:div w:id="1343974040">
          <w:marLeft w:val="0"/>
          <w:marRight w:val="0"/>
          <w:marTop w:val="0"/>
          <w:marBottom w:val="0"/>
          <w:divBdr>
            <w:top w:val="none" w:sz="0" w:space="0" w:color="auto"/>
            <w:left w:val="none" w:sz="0" w:space="0" w:color="auto"/>
            <w:bottom w:val="none" w:sz="0" w:space="0" w:color="auto"/>
            <w:right w:val="none" w:sz="0" w:space="0" w:color="auto"/>
          </w:divBdr>
        </w:div>
        <w:div w:id="1593392486">
          <w:marLeft w:val="0"/>
          <w:marRight w:val="0"/>
          <w:marTop w:val="0"/>
          <w:marBottom w:val="0"/>
          <w:divBdr>
            <w:top w:val="none" w:sz="0" w:space="0" w:color="auto"/>
            <w:left w:val="none" w:sz="0" w:space="0" w:color="auto"/>
            <w:bottom w:val="none" w:sz="0" w:space="0" w:color="auto"/>
            <w:right w:val="none" w:sz="0" w:space="0" w:color="auto"/>
          </w:divBdr>
        </w:div>
        <w:div w:id="2102095364">
          <w:marLeft w:val="0"/>
          <w:marRight w:val="0"/>
          <w:marTop w:val="0"/>
          <w:marBottom w:val="0"/>
          <w:divBdr>
            <w:top w:val="none" w:sz="0" w:space="0" w:color="auto"/>
            <w:left w:val="none" w:sz="0" w:space="0" w:color="auto"/>
            <w:bottom w:val="none" w:sz="0" w:space="0" w:color="auto"/>
            <w:right w:val="none" w:sz="0" w:space="0" w:color="auto"/>
          </w:divBdr>
        </w:div>
        <w:div w:id="1150635558">
          <w:marLeft w:val="0"/>
          <w:marRight w:val="0"/>
          <w:marTop w:val="0"/>
          <w:marBottom w:val="0"/>
          <w:divBdr>
            <w:top w:val="none" w:sz="0" w:space="0" w:color="auto"/>
            <w:left w:val="none" w:sz="0" w:space="0" w:color="auto"/>
            <w:bottom w:val="none" w:sz="0" w:space="0" w:color="auto"/>
            <w:right w:val="none" w:sz="0" w:space="0" w:color="auto"/>
          </w:divBdr>
        </w:div>
        <w:div w:id="543097384">
          <w:marLeft w:val="0"/>
          <w:marRight w:val="0"/>
          <w:marTop w:val="0"/>
          <w:marBottom w:val="0"/>
          <w:divBdr>
            <w:top w:val="none" w:sz="0" w:space="0" w:color="auto"/>
            <w:left w:val="none" w:sz="0" w:space="0" w:color="auto"/>
            <w:bottom w:val="none" w:sz="0" w:space="0" w:color="auto"/>
            <w:right w:val="none" w:sz="0" w:space="0" w:color="auto"/>
          </w:divBdr>
        </w:div>
        <w:div w:id="1398550737">
          <w:marLeft w:val="0"/>
          <w:marRight w:val="0"/>
          <w:marTop w:val="0"/>
          <w:marBottom w:val="0"/>
          <w:divBdr>
            <w:top w:val="none" w:sz="0" w:space="0" w:color="auto"/>
            <w:left w:val="none" w:sz="0" w:space="0" w:color="auto"/>
            <w:bottom w:val="none" w:sz="0" w:space="0" w:color="auto"/>
            <w:right w:val="none" w:sz="0" w:space="0" w:color="auto"/>
          </w:divBdr>
        </w:div>
        <w:div w:id="1681808022">
          <w:marLeft w:val="0"/>
          <w:marRight w:val="0"/>
          <w:marTop w:val="0"/>
          <w:marBottom w:val="0"/>
          <w:divBdr>
            <w:top w:val="none" w:sz="0" w:space="0" w:color="auto"/>
            <w:left w:val="none" w:sz="0" w:space="0" w:color="auto"/>
            <w:bottom w:val="none" w:sz="0" w:space="0" w:color="auto"/>
            <w:right w:val="none" w:sz="0" w:space="0" w:color="auto"/>
          </w:divBdr>
        </w:div>
        <w:div w:id="1217203401">
          <w:marLeft w:val="0"/>
          <w:marRight w:val="0"/>
          <w:marTop w:val="0"/>
          <w:marBottom w:val="0"/>
          <w:divBdr>
            <w:top w:val="none" w:sz="0" w:space="0" w:color="auto"/>
            <w:left w:val="none" w:sz="0" w:space="0" w:color="auto"/>
            <w:bottom w:val="none" w:sz="0" w:space="0" w:color="auto"/>
            <w:right w:val="none" w:sz="0" w:space="0" w:color="auto"/>
          </w:divBdr>
        </w:div>
        <w:div w:id="37827220">
          <w:marLeft w:val="0"/>
          <w:marRight w:val="0"/>
          <w:marTop w:val="0"/>
          <w:marBottom w:val="0"/>
          <w:divBdr>
            <w:top w:val="none" w:sz="0" w:space="0" w:color="auto"/>
            <w:left w:val="none" w:sz="0" w:space="0" w:color="auto"/>
            <w:bottom w:val="none" w:sz="0" w:space="0" w:color="auto"/>
            <w:right w:val="none" w:sz="0" w:space="0" w:color="auto"/>
          </w:divBdr>
        </w:div>
        <w:div w:id="1862670434">
          <w:marLeft w:val="0"/>
          <w:marRight w:val="0"/>
          <w:marTop w:val="0"/>
          <w:marBottom w:val="0"/>
          <w:divBdr>
            <w:top w:val="none" w:sz="0" w:space="0" w:color="auto"/>
            <w:left w:val="none" w:sz="0" w:space="0" w:color="auto"/>
            <w:bottom w:val="none" w:sz="0" w:space="0" w:color="auto"/>
            <w:right w:val="none" w:sz="0" w:space="0" w:color="auto"/>
          </w:divBdr>
        </w:div>
        <w:div w:id="94641631">
          <w:marLeft w:val="0"/>
          <w:marRight w:val="0"/>
          <w:marTop w:val="0"/>
          <w:marBottom w:val="0"/>
          <w:divBdr>
            <w:top w:val="none" w:sz="0" w:space="0" w:color="auto"/>
            <w:left w:val="none" w:sz="0" w:space="0" w:color="auto"/>
            <w:bottom w:val="none" w:sz="0" w:space="0" w:color="auto"/>
            <w:right w:val="none" w:sz="0" w:space="0" w:color="auto"/>
          </w:divBdr>
        </w:div>
        <w:div w:id="327249707">
          <w:marLeft w:val="0"/>
          <w:marRight w:val="0"/>
          <w:marTop w:val="0"/>
          <w:marBottom w:val="0"/>
          <w:divBdr>
            <w:top w:val="none" w:sz="0" w:space="0" w:color="auto"/>
            <w:left w:val="none" w:sz="0" w:space="0" w:color="auto"/>
            <w:bottom w:val="none" w:sz="0" w:space="0" w:color="auto"/>
            <w:right w:val="none" w:sz="0" w:space="0" w:color="auto"/>
          </w:divBdr>
        </w:div>
        <w:div w:id="1646858356">
          <w:marLeft w:val="0"/>
          <w:marRight w:val="0"/>
          <w:marTop w:val="0"/>
          <w:marBottom w:val="0"/>
          <w:divBdr>
            <w:top w:val="none" w:sz="0" w:space="0" w:color="auto"/>
            <w:left w:val="none" w:sz="0" w:space="0" w:color="auto"/>
            <w:bottom w:val="none" w:sz="0" w:space="0" w:color="auto"/>
            <w:right w:val="none" w:sz="0" w:space="0" w:color="auto"/>
          </w:divBdr>
        </w:div>
        <w:div w:id="942229677">
          <w:marLeft w:val="0"/>
          <w:marRight w:val="0"/>
          <w:marTop w:val="0"/>
          <w:marBottom w:val="0"/>
          <w:divBdr>
            <w:top w:val="none" w:sz="0" w:space="0" w:color="auto"/>
            <w:left w:val="none" w:sz="0" w:space="0" w:color="auto"/>
            <w:bottom w:val="none" w:sz="0" w:space="0" w:color="auto"/>
            <w:right w:val="none" w:sz="0" w:space="0" w:color="auto"/>
          </w:divBdr>
        </w:div>
        <w:div w:id="838499017">
          <w:marLeft w:val="0"/>
          <w:marRight w:val="0"/>
          <w:marTop w:val="0"/>
          <w:marBottom w:val="0"/>
          <w:divBdr>
            <w:top w:val="none" w:sz="0" w:space="0" w:color="auto"/>
            <w:left w:val="none" w:sz="0" w:space="0" w:color="auto"/>
            <w:bottom w:val="none" w:sz="0" w:space="0" w:color="auto"/>
            <w:right w:val="none" w:sz="0" w:space="0" w:color="auto"/>
          </w:divBdr>
        </w:div>
        <w:div w:id="686716871">
          <w:marLeft w:val="0"/>
          <w:marRight w:val="0"/>
          <w:marTop w:val="0"/>
          <w:marBottom w:val="0"/>
          <w:divBdr>
            <w:top w:val="none" w:sz="0" w:space="0" w:color="auto"/>
            <w:left w:val="none" w:sz="0" w:space="0" w:color="auto"/>
            <w:bottom w:val="none" w:sz="0" w:space="0" w:color="auto"/>
            <w:right w:val="none" w:sz="0" w:space="0" w:color="auto"/>
          </w:divBdr>
        </w:div>
        <w:div w:id="955408647">
          <w:marLeft w:val="0"/>
          <w:marRight w:val="0"/>
          <w:marTop w:val="0"/>
          <w:marBottom w:val="0"/>
          <w:divBdr>
            <w:top w:val="none" w:sz="0" w:space="0" w:color="auto"/>
            <w:left w:val="none" w:sz="0" w:space="0" w:color="auto"/>
            <w:bottom w:val="none" w:sz="0" w:space="0" w:color="auto"/>
            <w:right w:val="none" w:sz="0" w:space="0" w:color="auto"/>
          </w:divBdr>
        </w:div>
        <w:div w:id="1923102549">
          <w:marLeft w:val="0"/>
          <w:marRight w:val="0"/>
          <w:marTop w:val="0"/>
          <w:marBottom w:val="0"/>
          <w:divBdr>
            <w:top w:val="none" w:sz="0" w:space="0" w:color="auto"/>
            <w:left w:val="none" w:sz="0" w:space="0" w:color="auto"/>
            <w:bottom w:val="none" w:sz="0" w:space="0" w:color="auto"/>
            <w:right w:val="none" w:sz="0" w:space="0" w:color="auto"/>
          </w:divBdr>
        </w:div>
        <w:div w:id="1350184805">
          <w:marLeft w:val="0"/>
          <w:marRight w:val="0"/>
          <w:marTop w:val="0"/>
          <w:marBottom w:val="0"/>
          <w:divBdr>
            <w:top w:val="none" w:sz="0" w:space="0" w:color="auto"/>
            <w:left w:val="none" w:sz="0" w:space="0" w:color="auto"/>
            <w:bottom w:val="none" w:sz="0" w:space="0" w:color="auto"/>
            <w:right w:val="none" w:sz="0" w:space="0" w:color="auto"/>
          </w:divBdr>
        </w:div>
        <w:div w:id="1410880090">
          <w:marLeft w:val="0"/>
          <w:marRight w:val="0"/>
          <w:marTop w:val="0"/>
          <w:marBottom w:val="0"/>
          <w:divBdr>
            <w:top w:val="none" w:sz="0" w:space="0" w:color="auto"/>
            <w:left w:val="none" w:sz="0" w:space="0" w:color="auto"/>
            <w:bottom w:val="none" w:sz="0" w:space="0" w:color="auto"/>
            <w:right w:val="none" w:sz="0" w:space="0" w:color="auto"/>
          </w:divBdr>
        </w:div>
        <w:div w:id="1969965451">
          <w:marLeft w:val="0"/>
          <w:marRight w:val="0"/>
          <w:marTop w:val="0"/>
          <w:marBottom w:val="0"/>
          <w:divBdr>
            <w:top w:val="none" w:sz="0" w:space="0" w:color="auto"/>
            <w:left w:val="none" w:sz="0" w:space="0" w:color="auto"/>
            <w:bottom w:val="none" w:sz="0" w:space="0" w:color="auto"/>
            <w:right w:val="none" w:sz="0" w:space="0" w:color="auto"/>
          </w:divBdr>
        </w:div>
        <w:div w:id="1699699464">
          <w:marLeft w:val="0"/>
          <w:marRight w:val="0"/>
          <w:marTop w:val="0"/>
          <w:marBottom w:val="0"/>
          <w:divBdr>
            <w:top w:val="none" w:sz="0" w:space="0" w:color="auto"/>
            <w:left w:val="none" w:sz="0" w:space="0" w:color="auto"/>
            <w:bottom w:val="none" w:sz="0" w:space="0" w:color="auto"/>
            <w:right w:val="none" w:sz="0" w:space="0" w:color="auto"/>
          </w:divBdr>
        </w:div>
        <w:div w:id="2002539913">
          <w:marLeft w:val="0"/>
          <w:marRight w:val="0"/>
          <w:marTop w:val="0"/>
          <w:marBottom w:val="0"/>
          <w:divBdr>
            <w:top w:val="none" w:sz="0" w:space="0" w:color="auto"/>
            <w:left w:val="none" w:sz="0" w:space="0" w:color="auto"/>
            <w:bottom w:val="none" w:sz="0" w:space="0" w:color="auto"/>
            <w:right w:val="none" w:sz="0" w:space="0" w:color="auto"/>
          </w:divBdr>
        </w:div>
        <w:div w:id="339627758">
          <w:marLeft w:val="0"/>
          <w:marRight w:val="0"/>
          <w:marTop w:val="0"/>
          <w:marBottom w:val="0"/>
          <w:divBdr>
            <w:top w:val="none" w:sz="0" w:space="0" w:color="auto"/>
            <w:left w:val="none" w:sz="0" w:space="0" w:color="auto"/>
            <w:bottom w:val="none" w:sz="0" w:space="0" w:color="auto"/>
            <w:right w:val="none" w:sz="0" w:space="0" w:color="auto"/>
          </w:divBdr>
        </w:div>
        <w:div w:id="363677661">
          <w:marLeft w:val="0"/>
          <w:marRight w:val="0"/>
          <w:marTop w:val="0"/>
          <w:marBottom w:val="0"/>
          <w:divBdr>
            <w:top w:val="none" w:sz="0" w:space="0" w:color="auto"/>
            <w:left w:val="none" w:sz="0" w:space="0" w:color="auto"/>
            <w:bottom w:val="none" w:sz="0" w:space="0" w:color="auto"/>
            <w:right w:val="none" w:sz="0" w:space="0" w:color="auto"/>
          </w:divBdr>
        </w:div>
        <w:div w:id="1967083064">
          <w:marLeft w:val="0"/>
          <w:marRight w:val="0"/>
          <w:marTop w:val="0"/>
          <w:marBottom w:val="0"/>
          <w:divBdr>
            <w:top w:val="none" w:sz="0" w:space="0" w:color="auto"/>
            <w:left w:val="none" w:sz="0" w:space="0" w:color="auto"/>
            <w:bottom w:val="none" w:sz="0" w:space="0" w:color="auto"/>
            <w:right w:val="none" w:sz="0" w:space="0" w:color="auto"/>
          </w:divBdr>
        </w:div>
        <w:div w:id="1236822463">
          <w:marLeft w:val="0"/>
          <w:marRight w:val="0"/>
          <w:marTop w:val="0"/>
          <w:marBottom w:val="0"/>
          <w:divBdr>
            <w:top w:val="none" w:sz="0" w:space="0" w:color="auto"/>
            <w:left w:val="none" w:sz="0" w:space="0" w:color="auto"/>
            <w:bottom w:val="none" w:sz="0" w:space="0" w:color="auto"/>
            <w:right w:val="none" w:sz="0" w:space="0" w:color="auto"/>
          </w:divBdr>
        </w:div>
        <w:div w:id="1086879743">
          <w:marLeft w:val="0"/>
          <w:marRight w:val="0"/>
          <w:marTop w:val="0"/>
          <w:marBottom w:val="0"/>
          <w:divBdr>
            <w:top w:val="none" w:sz="0" w:space="0" w:color="auto"/>
            <w:left w:val="none" w:sz="0" w:space="0" w:color="auto"/>
            <w:bottom w:val="none" w:sz="0" w:space="0" w:color="auto"/>
            <w:right w:val="none" w:sz="0" w:space="0" w:color="auto"/>
          </w:divBdr>
          <w:divsChild>
            <w:div w:id="68115827">
              <w:marLeft w:val="0"/>
              <w:marRight w:val="0"/>
              <w:marTop w:val="0"/>
              <w:marBottom w:val="0"/>
              <w:divBdr>
                <w:top w:val="none" w:sz="0" w:space="0" w:color="auto"/>
                <w:left w:val="none" w:sz="0" w:space="0" w:color="auto"/>
                <w:bottom w:val="none" w:sz="0" w:space="0" w:color="auto"/>
                <w:right w:val="none" w:sz="0" w:space="0" w:color="auto"/>
              </w:divBdr>
            </w:div>
            <w:div w:id="965738697">
              <w:marLeft w:val="0"/>
              <w:marRight w:val="0"/>
              <w:marTop w:val="0"/>
              <w:marBottom w:val="0"/>
              <w:divBdr>
                <w:top w:val="none" w:sz="0" w:space="0" w:color="auto"/>
                <w:left w:val="none" w:sz="0" w:space="0" w:color="auto"/>
                <w:bottom w:val="none" w:sz="0" w:space="0" w:color="auto"/>
                <w:right w:val="none" w:sz="0" w:space="0" w:color="auto"/>
              </w:divBdr>
            </w:div>
            <w:div w:id="562300516">
              <w:marLeft w:val="0"/>
              <w:marRight w:val="0"/>
              <w:marTop w:val="0"/>
              <w:marBottom w:val="0"/>
              <w:divBdr>
                <w:top w:val="none" w:sz="0" w:space="0" w:color="auto"/>
                <w:left w:val="none" w:sz="0" w:space="0" w:color="auto"/>
                <w:bottom w:val="none" w:sz="0" w:space="0" w:color="auto"/>
                <w:right w:val="none" w:sz="0" w:space="0" w:color="auto"/>
              </w:divBdr>
            </w:div>
            <w:div w:id="676424764">
              <w:marLeft w:val="0"/>
              <w:marRight w:val="0"/>
              <w:marTop w:val="0"/>
              <w:marBottom w:val="0"/>
              <w:divBdr>
                <w:top w:val="none" w:sz="0" w:space="0" w:color="auto"/>
                <w:left w:val="none" w:sz="0" w:space="0" w:color="auto"/>
                <w:bottom w:val="none" w:sz="0" w:space="0" w:color="auto"/>
                <w:right w:val="none" w:sz="0" w:space="0" w:color="auto"/>
              </w:divBdr>
            </w:div>
            <w:div w:id="1508250084">
              <w:marLeft w:val="0"/>
              <w:marRight w:val="0"/>
              <w:marTop w:val="0"/>
              <w:marBottom w:val="0"/>
              <w:divBdr>
                <w:top w:val="none" w:sz="0" w:space="0" w:color="auto"/>
                <w:left w:val="none" w:sz="0" w:space="0" w:color="auto"/>
                <w:bottom w:val="none" w:sz="0" w:space="0" w:color="auto"/>
                <w:right w:val="none" w:sz="0" w:space="0" w:color="auto"/>
              </w:divBdr>
            </w:div>
            <w:div w:id="243223447">
              <w:marLeft w:val="0"/>
              <w:marRight w:val="0"/>
              <w:marTop w:val="0"/>
              <w:marBottom w:val="0"/>
              <w:divBdr>
                <w:top w:val="none" w:sz="0" w:space="0" w:color="auto"/>
                <w:left w:val="none" w:sz="0" w:space="0" w:color="auto"/>
                <w:bottom w:val="none" w:sz="0" w:space="0" w:color="auto"/>
                <w:right w:val="none" w:sz="0" w:space="0" w:color="auto"/>
              </w:divBdr>
            </w:div>
            <w:div w:id="2054305291">
              <w:marLeft w:val="0"/>
              <w:marRight w:val="0"/>
              <w:marTop w:val="0"/>
              <w:marBottom w:val="0"/>
              <w:divBdr>
                <w:top w:val="none" w:sz="0" w:space="0" w:color="auto"/>
                <w:left w:val="none" w:sz="0" w:space="0" w:color="auto"/>
                <w:bottom w:val="none" w:sz="0" w:space="0" w:color="auto"/>
                <w:right w:val="none" w:sz="0" w:space="0" w:color="auto"/>
              </w:divBdr>
            </w:div>
            <w:div w:id="1568686875">
              <w:marLeft w:val="0"/>
              <w:marRight w:val="0"/>
              <w:marTop w:val="0"/>
              <w:marBottom w:val="0"/>
              <w:divBdr>
                <w:top w:val="none" w:sz="0" w:space="0" w:color="auto"/>
                <w:left w:val="none" w:sz="0" w:space="0" w:color="auto"/>
                <w:bottom w:val="none" w:sz="0" w:space="0" w:color="auto"/>
                <w:right w:val="none" w:sz="0" w:space="0" w:color="auto"/>
              </w:divBdr>
            </w:div>
            <w:div w:id="235944164">
              <w:marLeft w:val="0"/>
              <w:marRight w:val="0"/>
              <w:marTop w:val="0"/>
              <w:marBottom w:val="0"/>
              <w:divBdr>
                <w:top w:val="none" w:sz="0" w:space="0" w:color="auto"/>
                <w:left w:val="none" w:sz="0" w:space="0" w:color="auto"/>
                <w:bottom w:val="none" w:sz="0" w:space="0" w:color="auto"/>
                <w:right w:val="none" w:sz="0" w:space="0" w:color="auto"/>
              </w:divBdr>
            </w:div>
            <w:div w:id="439105684">
              <w:marLeft w:val="0"/>
              <w:marRight w:val="0"/>
              <w:marTop w:val="0"/>
              <w:marBottom w:val="0"/>
              <w:divBdr>
                <w:top w:val="none" w:sz="0" w:space="0" w:color="auto"/>
                <w:left w:val="none" w:sz="0" w:space="0" w:color="auto"/>
                <w:bottom w:val="none" w:sz="0" w:space="0" w:color="auto"/>
                <w:right w:val="none" w:sz="0" w:space="0" w:color="auto"/>
              </w:divBdr>
            </w:div>
            <w:div w:id="359550683">
              <w:marLeft w:val="0"/>
              <w:marRight w:val="0"/>
              <w:marTop w:val="0"/>
              <w:marBottom w:val="0"/>
              <w:divBdr>
                <w:top w:val="none" w:sz="0" w:space="0" w:color="auto"/>
                <w:left w:val="none" w:sz="0" w:space="0" w:color="auto"/>
                <w:bottom w:val="none" w:sz="0" w:space="0" w:color="auto"/>
                <w:right w:val="none" w:sz="0" w:space="0" w:color="auto"/>
              </w:divBdr>
            </w:div>
            <w:div w:id="1510948566">
              <w:marLeft w:val="0"/>
              <w:marRight w:val="0"/>
              <w:marTop w:val="0"/>
              <w:marBottom w:val="0"/>
              <w:divBdr>
                <w:top w:val="none" w:sz="0" w:space="0" w:color="auto"/>
                <w:left w:val="none" w:sz="0" w:space="0" w:color="auto"/>
                <w:bottom w:val="none" w:sz="0" w:space="0" w:color="auto"/>
                <w:right w:val="none" w:sz="0" w:space="0" w:color="auto"/>
              </w:divBdr>
            </w:div>
            <w:div w:id="658002927">
              <w:marLeft w:val="0"/>
              <w:marRight w:val="0"/>
              <w:marTop w:val="0"/>
              <w:marBottom w:val="0"/>
              <w:divBdr>
                <w:top w:val="none" w:sz="0" w:space="0" w:color="auto"/>
                <w:left w:val="none" w:sz="0" w:space="0" w:color="auto"/>
                <w:bottom w:val="none" w:sz="0" w:space="0" w:color="auto"/>
                <w:right w:val="none" w:sz="0" w:space="0" w:color="auto"/>
              </w:divBdr>
            </w:div>
            <w:div w:id="392629695">
              <w:marLeft w:val="0"/>
              <w:marRight w:val="0"/>
              <w:marTop w:val="0"/>
              <w:marBottom w:val="0"/>
              <w:divBdr>
                <w:top w:val="none" w:sz="0" w:space="0" w:color="auto"/>
                <w:left w:val="none" w:sz="0" w:space="0" w:color="auto"/>
                <w:bottom w:val="none" w:sz="0" w:space="0" w:color="auto"/>
                <w:right w:val="none" w:sz="0" w:space="0" w:color="auto"/>
              </w:divBdr>
            </w:div>
            <w:div w:id="1532650367">
              <w:marLeft w:val="0"/>
              <w:marRight w:val="0"/>
              <w:marTop w:val="0"/>
              <w:marBottom w:val="0"/>
              <w:divBdr>
                <w:top w:val="none" w:sz="0" w:space="0" w:color="auto"/>
                <w:left w:val="none" w:sz="0" w:space="0" w:color="auto"/>
                <w:bottom w:val="none" w:sz="0" w:space="0" w:color="auto"/>
                <w:right w:val="none" w:sz="0" w:space="0" w:color="auto"/>
              </w:divBdr>
            </w:div>
            <w:div w:id="514467144">
              <w:marLeft w:val="0"/>
              <w:marRight w:val="0"/>
              <w:marTop w:val="0"/>
              <w:marBottom w:val="0"/>
              <w:divBdr>
                <w:top w:val="none" w:sz="0" w:space="0" w:color="auto"/>
                <w:left w:val="none" w:sz="0" w:space="0" w:color="auto"/>
                <w:bottom w:val="none" w:sz="0" w:space="0" w:color="auto"/>
                <w:right w:val="none" w:sz="0" w:space="0" w:color="auto"/>
              </w:divBdr>
            </w:div>
            <w:div w:id="1582257697">
              <w:marLeft w:val="0"/>
              <w:marRight w:val="0"/>
              <w:marTop w:val="0"/>
              <w:marBottom w:val="0"/>
              <w:divBdr>
                <w:top w:val="none" w:sz="0" w:space="0" w:color="auto"/>
                <w:left w:val="none" w:sz="0" w:space="0" w:color="auto"/>
                <w:bottom w:val="none" w:sz="0" w:space="0" w:color="auto"/>
                <w:right w:val="none" w:sz="0" w:space="0" w:color="auto"/>
              </w:divBdr>
            </w:div>
            <w:div w:id="1479035467">
              <w:marLeft w:val="0"/>
              <w:marRight w:val="0"/>
              <w:marTop w:val="0"/>
              <w:marBottom w:val="0"/>
              <w:divBdr>
                <w:top w:val="none" w:sz="0" w:space="0" w:color="auto"/>
                <w:left w:val="none" w:sz="0" w:space="0" w:color="auto"/>
                <w:bottom w:val="none" w:sz="0" w:space="0" w:color="auto"/>
                <w:right w:val="none" w:sz="0" w:space="0" w:color="auto"/>
              </w:divBdr>
            </w:div>
          </w:divsChild>
        </w:div>
        <w:div w:id="584800655">
          <w:marLeft w:val="0"/>
          <w:marRight w:val="0"/>
          <w:marTop w:val="0"/>
          <w:marBottom w:val="0"/>
          <w:divBdr>
            <w:top w:val="none" w:sz="0" w:space="0" w:color="auto"/>
            <w:left w:val="none" w:sz="0" w:space="0" w:color="auto"/>
            <w:bottom w:val="none" w:sz="0" w:space="0" w:color="auto"/>
            <w:right w:val="none" w:sz="0" w:space="0" w:color="auto"/>
          </w:divBdr>
        </w:div>
        <w:div w:id="1729647741">
          <w:marLeft w:val="0"/>
          <w:marRight w:val="0"/>
          <w:marTop w:val="0"/>
          <w:marBottom w:val="0"/>
          <w:divBdr>
            <w:top w:val="none" w:sz="0" w:space="0" w:color="auto"/>
            <w:left w:val="none" w:sz="0" w:space="0" w:color="auto"/>
            <w:bottom w:val="none" w:sz="0" w:space="0" w:color="auto"/>
            <w:right w:val="none" w:sz="0" w:space="0" w:color="auto"/>
          </w:divBdr>
        </w:div>
        <w:div w:id="1327126868">
          <w:marLeft w:val="0"/>
          <w:marRight w:val="0"/>
          <w:marTop w:val="0"/>
          <w:marBottom w:val="0"/>
          <w:divBdr>
            <w:top w:val="none" w:sz="0" w:space="0" w:color="auto"/>
            <w:left w:val="none" w:sz="0" w:space="0" w:color="auto"/>
            <w:bottom w:val="none" w:sz="0" w:space="0" w:color="auto"/>
            <w:right w:val="none" w:sz="0" w:space="0" w:color="auto"/>
          </w:divBdr>
        </w:div>
        <w:div w:id="419108698">
          <w:marLeft w:val="0"/>
          <w:marRight w:val="0"/>
          <w:marTop w:val="0"/>
          <w:marBottom w:val="0"/>
          <w:divBdr>
            <w:top w:val="none" w:sz="0" w:space="0" w:color="auto"/>
            <w:left w:val="none" w:sz="0" w:space="0" w:color="auto"/>
            <w:bottom w:val="none" w:sz="0" w:space="0" w:color="auto"/>
            <w:right w:val="none" w:sz="0" w:space="0" w:color="auto"/>
          </w:divBdr>
        </w:div>
        <w:div w:id="1690836074">
          <w:marLeft w:val="0"/>
          <w:marRight w:val="0"/>
          <w:marTop w:val="0"/>
          <w:marBottom w:val="0"/>
          <w:divBdr>
            <w:top w:val="none" w:sz="0" w:space="0" w:color="auto"/>
            <w:left w:val="none" w:sz="0" w:space="0" w:color="auto"/>
            <w:bottom w:val="none" w:sz="0" w:space="0" w:color="auto"/>
            <w:right w:val="none" w:sz="0" w:space="0" w:color="auto"/>
          </w:divBdr>
        </w:div>
        <w:div w:id="407535220">
          <w:marLeft w:val="0"/>
          <w:marRight w:val="0"/>
          <w:marTop w:val="0"/>
          <w:marBottom w:val="0"/>
          <w:divBdr>
            <w:top w:val="none" w:sz="0" w:space="0" w:color="auto"/>
            <w:left w:val="none" w:sz="0" w:space="0" w:color="auto"/>
            <w:bottom w:val="none" w:sz="0" w:space="0" w:color="auto"/>
            <w:right w:val="none" w:sz="0" w:space="0" w:color="auto"/>
          </w:divBdr>
        </w:div>
        <w:div w:id="1732147785">
          <w:marLeft w:val="0"/>
          <w:marRight w:val="0"/>
          <w:marTop w:val="0"/>
          <w:marBottom w:val="0"/>
          <w:divBdr>
            <w:top w:val="none" w:sz="0" w:space="0" w:color="auto"/>
            <w:left w:val="none" w:sz="0" w:space="0" w:color="auto"/>
            <w:bottom w:val="none" w:sz="0" w:space="0" w:color="auto"/>
            <w:right w:val="none" w:sz="0" w:space="0" w:color="auto"/>
          </w:divBdr>
        </w:div>
        <w:div w:id="1858518">
          <w:marLeft w:val="0"/>
          <w:marRight w:val="0"/>
          <w:marTop w:val="0"/>
          <w:marBottom w:val="0"/>
          <w:divBdr>
            <w:top w:val="none" w:sz="0" w:space="0" w:color="auto"/>
            <w:left w:val="none" w:sz="0" w:space="0" w:color="auto"/>
            <w:bottom w:val="none" w:sz="0" w:space="0" w:color="auto"/>
            <w:right w:val="none" w:sz="0" w:space="0" w:color="auto"/>
          </w:divBdr>
        </w:div>
        <w:div w:id="894005577">
          <w:marLeft w:val="0"/>
          <w:marRight w:val="0"/>
          <w:marTop w:val="0"/>
          <w:marBottom w:val="0"/>
          <w:divBdr>
            <w:top w:val="none" w:sz="0" w:space="0" w:color="auto"/>
            <w:left w:val="none" w:sz="0" w:space="0" w:color="auto"/>
            <w:bottom w:val="none" w:sz="0" w:space="0" w:color="auto"/>
            <w:right w:val="none" w:sz="0" w:space="0" w:color="auto"/>
          </w:divBdr>
        </w:div>
        <w:div w:id="509025488">
          <w:marLeft w:val="0"/>
          <w:marRight w:val="0"/>
          <w:marTop w:val="0"/>
          <w:marBottom w:val="0"/>
          <w:divBdr>
            <w:top w:val="none" w:sz="0" w:space="0" w:color="auto"/>
            <w:left w:val="none" w:sz="0" w:space="0" w:color="auto"/>
            <w:bottom w:val="none" w:sz="0" w:space="0" w:color="auto"/>
            <w:right w:val="none" w:sz="0" w:space="0" w:color="auto"/>
          </w:divBdr>
        </w:div>
        <w:div w:id="1843003854">
          <w:marLeft w:val="0"/>
          <w:marRight w:val="0"/>
          <w:marTop w:val="0"/>
          <w:marBottom w:val="0"/>
          <w:divBdr>
            <w:top w:val="none" w:sz="0" w:space="0" w:color="auto"/>
            <w:left w:val="none" w:sz="0" w:space="0" w:color="auto"/>
            <w:bottom w:val="none" w:sz="0" w:space="0" w:color="auto"/>
            <w:right w:val="none" w:sz="0" w:space="0" w:color="auto"/>
          </w:divBdr>
        </w:div>
        <w:div w:id="924388179">
          <w:marLeft w:val="0"/>
          <w:marRight w:val="0"/>
          <w:marTop w:val="0"/>
          <w:marBottom w:val="0"/>
          <w:divBdr>
            <w:top w:val="none" w:sz="0" w:space="0" w:color="auto"/>
            <w:left w:val="none" w:sz="0" w:space="0" w:color="auto"/>
            <w:bottom w:val="none" w:sz="0" w:space="0" w:color="auto"/>
            <w:right w:val="none" w:sz="0" w:space="0" w:color="auto"/>
          </w:divBdr>
        </w:div>
        <w:div w:id="219244674">
          <w:marLeft w:val="0"/>
          <w:marRight w:val="0"/>
          <w:marTop w:val="0"/>
          <w:marBottom w:val="0"/>
          <w:divBdr>
            <w:top w:val="none" w:sz="0" w:space="0" w:color="auto"/>
            <w:left w:val="none" w:sz="0" w:space="0" w:color="auto"/>
            <w:bottom w:val="none" w:sz="0" w:space="0" w:color="auto"/>
            <w:right w:val="none" w:sz="0" w:space="0" w:color="auto"/>
          </w:divBdr>
        </w:div>
        <w:div w:id="1717240167">
          <w:marLeft w:val="0"/>
          <w:marRight w:val="0"/>
          <w:marTop w:val="0"/>
          <w:marBottom w:val="0"/>
          <w:divBdr>
            <w:top w:val="none" w:sz="0" w:space="0" w:color="auto"/>
            <w:left w:val="none" w:sz="0" w:space="0" w:color="auto"/>
            <w:bottom w:val="none" w:sz="0" w:space="0" w:color="auto"/>
            <w:right w:val="none" w:sz="0" w:space="0" w:color="auto"/>
          </w:divBdr>
        </w:div>
        <w:div w:id="1563327349">
          <w:marLeft w:val="0"/>
          <w:marRight w:val="0"/>
          <w:marTop w:val="0"/>
          <w:marBottom w:val="0"/>
          <w:divBdr>
            <w:top w:val="none" w:sz="0" w:space="0" w:color="auto"/>
            <w:left w:val="none" w:sz="0" w:space="0" w:color="auto"/>
            <w:bottom w:val="none" w:sz="0" w:space="0" w:color="auto"/>
            <w:right w:val="none" w:sz="0" w:space="0" w:color="auto"/>
          </w:divBdr>
        </w:div>
        <w:div w:id="1532183122">
          <w:marLeft w:val="0"/>
          <w:marRight w:val="0"/>
          <w:marTop w:val="0"/>
          <w:marBottom w:val="0"/>
          <w:divBdr>
            <w:top w:val="none" w:sz="0" w:space="0" w:color="auto"/>
            <w:left w:val="none" w:sz="0" w:space="0" w:color="auto"/>
            <w:bottom w:val="none" w:sz="0" w:space="0" w:color="auto"/>
            <w:right w:val="none" w:sz="0" w:space="0" w:color="auto"/>
          </w:divBdr>
        </w:div>
        <w:div w:id="1719009311">
          <w:marLeft w:val="0"/>
          <w:marRight w:val="0"/>
          <w:marTop w:val="0"/>
          <w:marBottom w:val="0"/>
          <w:divBdr>
            <w:top w:val="none" w:sz="0" w:space="0" w:color="auto"/>
            <w:left w:val="none" w:sz="0" w:space="0" w:color="auto"/>
            <w:bottom w:val="none" w:sz="0" w:space="0" w:color="auto"/>
            <w:right w:val="none" w:sz="0" w:space="0" w:color="auto"/>
          </w:divBdr>
        </w:div>
        <w:div w:id="925959188">
          <w:marLeft w:val="0"/>
          <w:marRight w:val="0"/>
          <w:marTop w:val="0"/>
          <w:marBottom w:val="0"/>
          <w:divBdr>
            <w:top w:val="none" w:sz="0" w:space="0" w:color="auto"/>
            <w:left w:val="none" w:sz="0" w:space="0" w:color="auto"/>
            <w:bottom w:val="none" w:sz="0" w:space="0" w:color="auto"/>
            <w:right w:val="none" w:sz="0" w:space="0" w:color="auto"/>
          </w:divBdr>
        </w:div>
        <w:div w:id="199628288">
          <w:marLeft w:val="0"/>
          <w:marRight w:val="0"/>
          <w:marTop w:val="0"/>
          <w:marBottom w:val="0"/>
          <w:divBdr>
            <w:top w:val="none" w:sz="0" w:space="0" w:color="auto"/>
            <w:left w:val="none" w:sz="0" w:space="0" w:color="auto"/>
            <w:bottom w:val="none" w:sz="0" w:space="0" w:color="auto"/>
            <w:right w:val="none" w:sz="0" w:space="0" w:color="auto"/>
          </w:divBdr>
        </w:div>
        <w:div w:id="215164351">
          <w:marLeft w:val="0"/>
          <w:marRight w:val="0"/>
          <w:marTop w:val="0"/>
          <w:marBottom w:val="0"/>
          <w:divBdr>
            <w:top w:val="none" w:sz="0" w:space="0" w:color="auto"/>
            <w:left w:val="none" w:sz="0" w:space="0" w:color="auto"/>
            <w:bottom w:val="none" w:sz="0" w:space="0" w:color="auto"/>
            <w:right w:val="none" w:sz="0" w:space="0" w:color="auto"/>
          </w:divBdr>
        </w:div>
        <w:div w:id="652415034">
          <w:marLeft w:val="0"/>
          <w:marRight w:val="0"/>
          <w:marTop w:val="0"/>
          <w:marBottom w:val="0"/>
          <w:divBdr>
            <w:top w:val="none" w:sz="0" w:space="0" w:color="auto"/>
            <w:left w:val="none" w:sz="0" w:space="0" w:color="auto"/>
            <w:bottom w:val="none" w:sz="0" w:space="0" w:color="auto"/>
            <w:right w:val="none" w:sz="0" w:space="0" w:color="auto"/>
          </w:divBdr>
        </w:div>
        <w:div w:id="2111312805">
          <w:marLeft w:val="0"/>
          <w:marRight w:val="0"/>
          <w:marTop w:val="0"/>
          <w:marBottom w:val="0"/>
          <w:divBdr>
            <w:top w:val="none" w:sz="0" w:space="0" w:color="auto"/>
            <w:left w:val="none" w:sz="0" w:space="0" w:color="auto"/>
            <w:bottom w:val="none" w:sz="0" w:space="0" w:color="auto"/>
            <w:right w:val="none" w:sz="0" w:space="0" w:color="auto"/>
          </w:divBdr>
        </w:div>
        <w:div w:id="824592688">
          <w:marLeft w:val="0"/>
          <w:marRight w:val="0"/>
          <w:marTop w:val="0"/>
          <w:marBottom w:val="0"/>
          <w:divBdr>
            <w:top w:val="none" w:sz="0" w:space="0" w:color="auto"/>
            <w:left w:val="none" w:sz="0" w:space="0" w:color="auto"/>
            <w:bottom w:val="none" w:sz="0" w:space="0" w:color="auto"/>
            <w:right w:val="none" w:sz="0" w:space="0" w:color="auto"/>
          </w:divBdr>
        </w:div>
        <w:div w:id="1107384850">
          <w:marLeft w:val="0"/>
          <w:marRight w:val="0"/>
          <w:marTop w:val="0"/>
          <w:marBottom w:val="0"/>
          <w:divBdr>
            <w:top w:val="none" w:sz="0" w:space="0" w:color="auto"/>
            <w:left w:val="none" w:sz="0" w:space="0" w:color="auto"/>
            <w:bottom w:val="none" w:sz="0" w:space="0" w:color="auto"/>
            <w:right w:val="none" w:sz="0" w:space="0" w:color="auto"/>
          </w:divBdr>
        </w:div>
        <w:div w:id="365721960">
          <w:marLeft w:val="0"/>
          <w:marRight w:val="0"/>
          <w:marTop w:val="0"/>
          <w:marBottom w:val="0"/>
          <w:divBdr>
            <w:top w:val="none" w:sz="0" w:space="0" w:color="auto"/>
            <w:left w:val="none" w:sz="0" w:space="0" w:color="auto"/>
            <w:bottom w:val="none" w:sz="0" w:space="0" w:color="auto"/>
            <w:right w:val="none" w:sz="0" w:space="0" w:color="auto"/>
          </w:divBdr>
        </w:div>
        <w:div w:id="1042557095">
          <w:marLeft w:val="0"/>
          <w:marRight w:val="0"/>
          <w:marTop w:val="0"/>
          <w:marBottom w:val="0"/>
          <w:divBdr>
            <w:top w:val="none" w:sz="0" w:space="0" w:color="auto"/>
            <w:left w:val="none" w:sz="0" w:space="0" w:color="auto"/>
            <w:bottom w:val="none" w:sz="0" w:space="0" w:color="auto"/>
            <w:right w:val="none" w:sz="0" w:space="0" w:color="auto"/>
          </w:divBdr>
        </w:div>
        <w:div w:id="822887720">
          <w:marLeft w:val="0"/>
          <w:marRight w:val="0"/>
          <w:marTop w:val="0"/>
          <w:marBottom w:val="0"/>
          <w:divBdr>
            <w:top w:val="none" w:sz="0" w:space="0" w:color="auto"/>
            <w:left w:val="none" w:sz="0" w:space="0" w:color="auto"/>
            <w:bottom w:val="none" w:sz="0" w:space="0" w:color="auto"/>
            <w:right w:val="none" w:sz="0" w:space="0" w:color="auto"/>
          </w:divBdr>
        </w:div>
        <w:div w:id="725489515">
          <w:marLeft w:val="0"/>
          <w:marRight w:val="0"/>
          <w:marTop w:val="0"/>
          <w:marBottom w:val="0"/>
          <w:divBdr>
            <w:top w:val="none" w:sz="0" w:space="0" w:color="auto"/>
            <w:left w:val="none" w:sz="0" w:space="0" w:color="auto"/>
            <w:bottom w:val="none" w:sz="0" w:space="0" w:color="auto"/>
            <w:right w:val="none" w:sz="0" w:space="0" w:color="auto"/>
          </w:divBdr>
        </w:div>
        <w:div w:id="2095126645">
          <w:marLeft w:val="0"/>
          <w:marRight w:val="0"/>
          <w:marTop w:val="0"/>
          <w:marBottom w:val="0"/>
          <w:divBdr>
            <w:top w:val="none" w:sz="0" w:space="0" w:color="auto"/>
            <w:left w:val="none" w:sz="0" w:space="0" w:color="auto"/>
            <w:bottom w:val="none" w:sz="0" w:space="0" w:color="auto"/>
            <w:right w:val="none" w:sz="0" w:space="0" w:color="auto"/>
          </w:divBdr>
        </w:div>
        <w:div w:id="1110584213">
          <w:marLeft w:val="0"/>
          <w:marRight w:val="0"/>
          <w:marTop w:val="0"/>
          <w:marBottom w:val="0"/>
          <w:divBdr>
            <w:top w:val="none" w:sz="0" w:space="0" w:color="auto"/>
            <w:left w:val="none" w:sz="0" w:space="0" w:color="auto"/>
            <w:bottom w:val="none" w:sz="0" w:space="0" w:color="auto"/>
            <w:right w:val="none" w:sz="0" w:space="0" w:color="auto"/>
          </w:divBdr>
        </w:div>
        <w:div w:id="191654402">
          <w:marLeft w:val="0"/>
          <w:marRight w:val="0"/>
          <w:marTop w:val="0"/>
          <w:marBottom w:val="0"/>
          <w:divBdr>
            <w:top w:val="none" w:sz="0" w:space="0" w:color="auto"/>
            <w:left w:val="none" w:sz="0" w:space="0" w:color="auto"/>
            <w:bottom w:val="none" w:sz="0" w:space="0" w:color="auto"/>
            <w:right w:val="none" w:sz="0" w:space="0" w:color="auto"/>
          </w:divBdr>
        </w:div>
        <w:div w:id="73357846">
          <w:marLeft w:val="0"/>
          <w:marRight w:val="0"/>
          <w:marTop w:val="0"/>
          <w:marBottom w:val="0"/>
          <w:divBdr>
            <w:top w:val="none" w:sz="0" w:space="0" w:color="auto"/>
            <w:left w:val="none" w:sz="0" w:space="0" w:color="auto"/>
            <w:bottom w:val="none" w:sz="0" w:space="0" w:color="auto"/>
            <w:right w:val="none" w:sz="0" w:space="0" w:color="auto"/>
          </w:divBdr>
        </w:div>
        <w:div w:id="505942794">
          <w:marLeft w:val="0"/>
          <w:marRight w:val="0"/>
          <w:marTop w:val="0"/>
          <w:marBottom w:val="0"/>
          <w:divBdr>
            <w:top w:val="none" w:sz="0" w:space="0" w:color="auto"/>
            <w:left w:val="none" w:sz="0" w:space="0" w:color="auto"/>
            <w:bottom w:val="none" w:sz="0" w:space="0" w:color="auto"/>
            <w:right w:val="none" w:sz="0" w:space="0" w:color="auto"/>
          </w:divBdr>
        </w:div>
        <w:div w:id="2117483088">
          <w:marLeft w:val="0"/>
          <w:marRight w:val="0"/>
          <w:marTop w:val="0"/>
          <w:marBottom w:val="0"/>
          <w:divBdr>
            <w:top w:val="none" w:sz="0" w:space="0" w:color="auto"/>
            <w:left w:val="none" w:sz="0" w:space="0" w:color="auto"/>
            <w:bottom w:val="none" w:sz="0" w:space="0" w:color="auto"/>
            <w:right w:val="none" w:sz="0" w:space="0" w:color="auto"/>
          </w:divBdr>
        </w:div>
        <w:div w:id="912005360">
          <w:marLeft w:val="0"/>
          <w:marRight w:val="0"/>
          <w:marTop w:val="0"/>
          <w:marBottom w:val="0"/>
          <w:divBdr>
            <w:top w:val="none" w:sz="0" w:space="0" w:color="auto"/>
            <w:left w:val="none" w:sz="0" w:space="0" w:color="auto"/>
            <w:bottom w:val="none" w:sz="0" w:space="0" w:color="auto"/>
            <w:right w:val="none" w:sz="0" w:space="0" w:color="auto"/>
          </w:divBdr>
        </w:div>
        <w:div w:id="992486425">
          <w:marLeft w:val="0"/>
          <w:marRight w:val="0"/>
          <w:marTop w:val="0"/>
          <w:marBottom w:val="0"/>
          <w:divBdr>
            <w:top w:val="none" w:sz="0" w:space="0" w:color="auto"/>
            <w:left w:val="none" w:sz="0" w:space="0" w:color="auto"/>
            <w:bottom w:val="none" w:sz="0" w:space="0" w:color="auto"/>
            <w:right w:val="none" w:sz="0" w:space="0" w:color="auto"/>
          </w:divBdr>
        </w:div>
        <w:div w:id="1971745699">
          <w:marLeft w:val="0"/>
          <w:marRight w:val="0"/>
          <w:marTop w:val="0"/>
          <w:marBottom w:val="0"/>
          <w:divBdr>
            <w:top w:val="none" w:sz="0" w:space="0" w:color="auto"/>
            <w:left w:val="none" w:sz="0" w:space="0" w:color="auto"/>
            <w:bottom w:val="none" w:sz="0" w:space="0" w:color="auto"/>
            <w:right w:val="none" w:sz="0" w:space="0" w:color="auto"/>
          </w:divBdr>
        </w:div>
        <w:div w:id="1664159741">
          <w:marLeft w:val="0"/>
          <w:marRight w:val="0"/>
          <w:marTop w:val="0"/>
          <w:marBottom w:val="0"/>
          <w:divBdr>
            <w:top w:val="none" w:sz="0" w:space="0" w:color="auto"/>
            <w:left w:val="none" w:sz="0" w:space="0" w:color="auto"/>
            <w:bottom w:val="none" w:sz="0" w:space="0" w:color="auto"/>
            <w:right w:val="none" w:sz="0" w:space="0" w:color="auto"/>
          </w:divBdr>
        </w:div>
        <w:div w:id="1752115362">
          <w:marLeft w:val="0"/>
          <w:marRight w:val="0"/>
          <w:marTop w:val="0"/>
          <w:marBottom w:val="0"/>
          <w:divBdr>
            <w:top w:val="none" w:sz="0" w:space="0" w:color="auto"/>
            <w:left w:val="none" w:sz="0" w:space="0" w:color="auto"/>
            <w:bottom w:val="none" w:sz="0" w:space="0" w:color="auto"/>
            <w:right w:val="none" w:sz="0" w:space="0" w:color="auto"/>
          </w:divBdr>
        </w:div>
        <w:div w:id="1765759371">
          <w:marLeft w:val="0"/>
          <w:marRight w:val="0"/>
          <w:marTop w:val="0"/>
          <w:marBottom w:val="0"/>
          <w:divBdr>
            <w:top w:val="none" w:sz="0" w:space="0" w:color="auto"/>
            <w:left w:val="none" w:sz="0" w:space="0" w:color="auto"/>
            <w:bottom w:val="none" w:sz="0" w:space="0" w:color="auto"/>
            <w:right w:val="none" w:sz="0" w:space="0" w:color="auto"/>
          </w:divBdr>
        </w:div>
        <w:div w:id="1554266523">
          <w:marLeft w:val="0"/>
          <w:marRight w:val="0"/>
          <w:marTop w:val="0"/>
          <w:marBottom w:val="0"/>
          <w:divBdr>
            <w:top w:val="none" w:sz="0" w:space="0" w:color="auto"/>
            <w:left w:val="none" w:sz="0" w:space="0" w:color="auto"/>
            <w:bottom w:val="none" w:sz="0" w:space="0" w:color="auto"/>
            <w:right w:val="none" w:sz="0" w:space="0" w:color="auto"/>
          </w:divBdr>
        </w:div>
        <w:div w:id="112749214">
          <w:marLeft w:val="0"/>
          <w:marRight w:val="0"/>
          <w:marTop w:val="0"/>
          <w:marBottom w:val="0"/>
          <w:divBdr>
            <w:top w:val="none" w:sz="0" w:space="0" w:color="auto"/>
            <w:left w:val="none" w:sz="0" w:space="0" w:color="auto"/>
            <w:bottom w:val="none" w:sz="0" w:space="0" w:color="auto"/>
            <w:right w:val="none" w:sz="0" w:space="0" w:color="auto"/>
          </w:divBdr>
        </w:div>
      </w:divsChild>
    </w:div>
    <w:div w:id="1947955211">
      <w:bodyDiv w:val="1"/>
      <w:marLeft w:val="0"/>
      <w:marRight w:val="0"/>
      <w:marTop w:val="0"/>
      <w:marBottom w:val="0"/>
      <w:divBdr>
        <w:top w:val="none" w:sz="0" w:space="0" w:color="auto"/>
        <w:left w:val="none" w:sz="0" w:space="0" w:color="auto"/>
        <w:bottom w:val="none" w:sz="0" w:space="0" w:color="auto"/>
        <w:right w:val="none" w:sz="0" w:space="0" w:color="auto"/>
      </w:divBdr>
    </w:div>
    <w:div w:id="2099448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3B7B5922CED79A4F96642ED5FAFE2E54" ma:contentTypeVersion="5" ma:contentTypeDescription="Creare un nuovo documento." ma:contentTypeScope="" ma:versionID="8b37de3a234ce64c07c37bf0083b38d9">
  <xsd:schema xmlns:xsd="http://www.w3.org/2001/XMLSchema" xmlns:xs="http://www.w3.org/2001/XMLSchema" xmlns:p="http://schemas.microsoft.com/office/2006/metadata/properties" xmlns:ns1="http://schemas.microsoft.com/sharepoint/v3" xmlns:ns2="8562fd87-e77c-4a43-b530-eae377a67401" xmlns:ns3="29af16d5-fa50-4cbd-b8dc-581e9b14f9e8" targetNamespace="http://schemas.microsoft.com/office/2006/metadata/properties" ma:root="true" ma:fieldsID="e2a67fba5a3bda662611b6e72468045e" ns1:_="" ns2:_="" ns3:_="">
    <xsd:import namespace="http://schemas.microsoft.com/sharepoint/v3"/>
    <xsd:import namespace="8562fd87-e77c-4a43-b530-eae377a67401"/>
    <xsd:import namespace="29af16d5-fa50-4cbd-b8dc-581e9b14f9e8"/>
    <xsd:element name="properties">
      <xsd:complexType>
        <xsd:sequence>
          <xsd:element name="documentManagement">
            <xsd:complexType>
              <xsd:all>
                <xsd:element ref="ns1:PublishingStartDate" minOccurs="0"/>
                <xsd:element ref="ns1:PublishingExpirationDate" minOccurs="0"/>
                <xsd:element ref="ns2:Ordinamento" minOccurs="0"/>
                <xsd:element ref="ns3:TipoDocumento" minOccurs="0"/>
                <xsd:element ref="ns1:RoutingPriorit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Data inizio pianificazione è una colonna del sito creata dalla funzionalità Pianificazione e usata per specificare la data e l'ora in cui la pagina apparirà per la prima volta ai visitatori del sito." ma:hidden="true" ma:internalName="PublishingStartDate">
      <xsd:simpleType>
        <xsd:restriction base="dms:Unknown"/>
      </xsd:simpleType>
    </xsd:element>
    <xsd:element name="PublishingExpirationDate" ma:index="9" nillable="true" ma:displayName="Data fine pianificazione" ma:description="Data fine pianificazione è una colonna del sito creata dalla funzionalità Pubblicazione e usata per specificare la data e l'ora in cui la pagina non apparirà più ai visitatori del sito." ma:hidden="true" ma:internalName="PublishingExpirationDate">
      <xsd:simpleType>
        <xsd:restriction base="dms:Unknown"/>
      </xsd:simpleType>
    </xsd:element>
    <xsd:element name="RoutingPriority" ma:index="12" ma:displayName="Priorità" ma:description="" ma:internalName="RoutingPriority">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62fd87-e77c-4a43-b530-eae377a67401" elementFormDefault="qualified">
    <xsd:import namespace="http://schemas.microsoft.com/office/2006/documentManagement/types"/>
    <xsd:import namespace="http://schemas.microsoft.com/office/infopath/2007/PartnerControls"/>
    <xsd:element name="Ordinamento" ma:index="10" nillable="true" ma:displayName="Ordinamento" ma:internalName="Ordinamento">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29af16d5-fa50-4cbd-b8dc-581e9b14f9e8" elementFormDefault="qualified">
    <xsd:import namespace="http://schemas.microsoft.com/office/2006/documentManagement/types"/>
    <xsd:import namespace="http://schemas.microsoft.com/office/infopath/2007/PartnerControls"/>
    <xsd:element name="TipoDocumento" ma:index="11" nillable="true" ma:displayName="TipoDocumento" ma:internalName="TipoDocumento">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ipoDocumento xmlns="29af16d5-fa50-4cbd-b8dc-581e9b14f9e8">GESTIONEPROGETTI</TipoDocumento>
    <Ordinamento xmlns="8562fd87-e77c-4a43-b530-eae377a67401" xsi:nil="true"/>
    <RoutingPriority xmlns="http://schemas.microsoft.com/sharepoint/v3"/>
  </documentManagement>
</p:properties>
</file>

<file path=customXml/itemProps1.xml><?xml version="1.0" encoding="utf-8"?>
<ds:datastoreItem xmlns:ds="http://schemas.openxmlformats.org/officeDocument/2006/customXml" ds:itemID="{B5A611BF-9F5B-4B3C-8C45-97F0B64250E7}">
  <ds:schemaRefs>
    <ds:schemaRef ds:uri="http://schemas.openxmlformats.org/officeDocument/2006/bibliography"/>
  </ds:schemaRefs>
</ds:datastoreItem>
</file>

<file path=customXml/itemProps2.xml><?xml version="1.0" encoding="utf-8"?>
<ds:datastoreItem xmlns:ds="http://schemas.openxmlformats.org/officeDocument/2006/customXml" ds:itemID="{3B4886B8-9976-4447-BE91-BA09624FF7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562fd87-e77c-4a43-b530-eae377a67401"/>
    <ds:schemaRef ds:uri="29af16d5-fa50-4cbd-b8dc-581e9b14f9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41D825-993C-4F56-8720-136D690A743E}">
  <ds:schemaRefs>
    <ds:schemaRef ds:uri="http://schemas.microsoft.com/sharepoint/v3/contenttype/forms"/>
  </ds:schemaRefs>
</ds:datastoreItem>
</file>

<file path=customXml/itemProps4.xml><?xml version="1.0" encoding="utf-8"?>
<ds:datastoreItem xmlns:ds="http://schemas.openxmlformats.org/officeDocument/2006/customXml" ds:itemID="{A71D6AAF-A72D-41F5-BDE1-229BCB2B5194}">
  <ds:schemaRefs>
    <ds:schemaRef ds:uri="http://schemas.microsoft.com/office/2006/metadata/properties"/>
    <ds:schemaRef ds:uri="http://schemas.microsoft.com/office/infopath/2007/PartnerControls"/>
    <ds:schemaRef ds:uri="http://schemas.microsoft.com/sharepoint/v3"/>
    <ds:schemaRef ds:uri="29af16d5-fa50-4cbd-b8dc-581e9b14f9e8"/>
    <ds:schemaRef ds:uri="8562fd87-e77c-4a43-b530-eae377a67401"/>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13</Pages>
  <Words>3911</Words>
  <Characters>22299</Characters>
  <Application>Microsoft Office Word</Application>
  <DocSecurity>0</DocSecurity>
  <Lines>185</Lines>
  <Paragraphs>52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7 - Modello Relazione periodica</vt:lpstr>
      <vt:lpstr/>
    </vt:vector>
  </TitlesOfParts>
  <Company/>
  <LinksUpToDate>false</LinksUpToDate>
  <CharactersWithSpaces>26158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7 - Modello Relazione periodica</dc:title>
  <dc:creator>Invitalia</dc:creator>
  <cp:lastModifiedBy>Lops Marta</cp:lastModifiedBy>
  <cp:revision>5</cp:revision>
  <cp:lastPrinted>2016-11-25T10:18:00Z</cp:lastPrinted>
  <dcterms:created xsi:type="dcterms:W3CDTF">2024-03-27T14:12:00Z</dcterms:created>
  <dcterms:modified xsi:type="dcterms:W3CDTF">2024-11-25T14:16:00Z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0x0101003B7B5922CED79A4F96642ED5FAFE2E54</vt:lpwstr>
  </property>
</Properties>
</file>